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473" w:rsidRPr="00957D3D" w:rsidRDefault="00957D3D" w:rsidP="00503473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>Областн</w:t>
      </w:r>
      <w:r w:rsidR="00503473" w:rsidRPr="00957D3D">
        <w:rPr>
          <w:sz w:val="28"/>
          <w:szCs w:val="28"/>
        </w:rPr>
        <w:t xml:space="preserve">ое </w:t>
      </w:r>
      <w:r>
        <w:rPr>
          <w:sz w:val="28"/>
          <w:szCs w:val="28"/>
        </w:rPr>
        <w:t xml:space="preserve">бюджетное </w:t>
      </w:r>
      <w:r w:rsidR="00503473" w:rsidRPr="00957D3D">
        <w:rPr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503473" w:rsidRPr="00957D3D" w:rsidRDefault="00957D3D" w:rsidP="00503473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Министерства</w:t>
      </w:r>
      <w:r w:rsidR="00503473" w:rsidRPr="00957D3D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503473" w:rsidRDefault="00503473" w:rsidP="00503473">
      <w:pPr>
        <w:pStyle w:val="a8"/>
        <w:jc w:val="center"/>
        <w:rPr>
          <w:i/>
          <w:sz w:val="32"/>
          <w:szCs w:val="32"/>
        </w:rPr>
      </w:pPr>
    </w:p>
    <w:p w:rsidR="00503473" w:rsidRDefault="00503473" w:rsidP="00503473">
      <w:pPr>
        <w:pStyle w:val="a8"/>
        <w:rPr>
          <w:i/>
          <w:sz w:val="32"/>
          <w:szCs w:val="32"/>
        </w:rPr>
      </w:pPr>
    </w:p>
    <w:p w:rsidR="00503473" w:rsidRDefault="00503473" w:rsidP="00503473">
      <w:pPr>
        <w:pStyle w:val="a8"/>
        <w:jc w:val="both"/>
        <w:rPr>
          <w:sz w:val="32"/>
          <w:szCs w:val="32"/>
        </w:rPr>
      </w:pPr>
    </w:p>
    <w:p w:rsidR="00503473" w:rsidRDefault="00503473" w:rsidP="00503473">
      <w:pPr>
        <w:pStyle w:val="a8"/>
        <w:jc w:val="both"/>
        <w:rPr>
          <w:sz w:val="32"/>
          <w:szCs w:val="32"/>
        </w:rPr>
      </w:pPr>
    </w:p>
    <w:p w:rsidR="00503473" w:rsidRDefault="00503473" w:rsidP="00503473">
      <w:pPr>
        <w:jc w:val="both"/>
        <w:rPr>
          <w:sz w:val="32"/>
          <w:szCs w:val="32"/>
        </w:rPr>
      </w:pPr>
    </w:p>
    <w:p w:rsidR="00503473" w:rsidRPr="00503473" w:rsidRDefault="00503473" w:rsidP="00503473">
      <w:pPr>
        <w:pStyle w:val="a8"/>
        <w:jc w:val="both"/>
        <w:rPr>
          <w:sz w:val="32"/>
          <w:szCs w:val="32"/>
        </w:rPr>
      </w:pPr>
    </w:p>
    <w:p w:rsidR="00503473" w:rsidRPr="00503473" w:rsidRDefault="00503473" w:rsidP="00503473">
      <w:pPr>
        <w:jc w:val="both"/>
        <w:rPr>
          <w:sz w:val="32"/>
          <w:szCs w:val="32"/>
        </w:rPr>
      </w:pPr>
    </w:p>
    <w:p w:rsidR="00503473" w:rsidRPr="00503473" w:rsidRDefault="00503473" w:rsidP="0050347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03473" w:rsidRPr="00503473" w:rsidRDefault="00503473" w:rsidP="00503473">
      <w:pPr>
        <w:jc w:val="center"/>
        <w:rPr>
          <w:rFonts w:ascii="Times New Roman" w:hAnsi="Times New Roman" w:cs="Times New Roman"/>
          <w:sz w:val="40"/>
          <w:szCs w:val="40"/>
        </w:rPr>
      </w:pPr>
      <w:r w:rsidRPr="00503473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503473" w:rsidRPr="00503473" w:rsidRDefault="00503473" w:rsidP="0050347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03473" w:rsidRPr="00503473" w:rsidRDefault="00503473" w:rsidP="0050347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03473">
        <w:rPr>
          <w:rFonts w:ascii="Times New Roman" w:hAnsi="Times New Roman" w:cs="Times New Roman"/>
          <w:sz w:val="40"/>
          <w:szCs w:val="40"/>
        </w:rPr>
        <w:t>УП.01.</w:t>
      </w:r>
      <w:r w:rsidRPr="00503473">
        <w:rPr>
          <w:rFonts w:ascii="Times New Roman" w:hAnsi="Times New Roman" w:cs="Times New Roman"/>
          <w:b/>
          <w:sz w:val="40"/>
          <w:szCs w:val="40"/>
        </w:rPr>
        <w:t xml:space="preserve"> «СЛУШАНИЕ МУЗЫКИ И МУЗЫКАЛЬНАЯ ГРАМОТА»</w:t>
      </w:r>
    </w:p>
    <w:p w:rsidR="00503473" w:rsidRPr="00503473" w:rsidRDefault="00503473" w:rsidP="0050347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3473" w:rsidRPr="00503473" w:rsidRDefault="00503473" w:rsidP="0050347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03473">
        <w:rPr>
          <w:rFonts w:ascii="Times New Roman" w:hAnsi="Times New Roman" w:cs="Times New Roman"/>
          <w:sz w:val="32"/>
          <w:szCs w:val="32"/>
        </w:rPr>
        <w:t>дополнительной предпрофессиональной</w:t>
      </w:r>
    </w:p>
    <w:p w:rsidR="00503473" w:rsidRPr="00503473" w:rsidRDefault="00503473" w:rsidP="0050347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03473">
        <w:rPr>
          <w:rFonts w:ascii="Times New Roman" w:hAnsi="Times New Roman" w:cs="Times New Roman"/>
          <w:sz w:val="32"/>
          <w:szCs w:val="32"/>
        </w:rPr>
        <w:t>общеобразовательной программы в области</w:t>
      </w:r>
    </w:p>
    <w:p w:rsidR="00503473" w:rsidRPr="00503473" w:rsidRDefault="00503473" w:rsidP="0050347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03473">
        <w:rPr>
          <w:rFonts w:ascii="Times New Roman" w:hAnsi="Times New Roman" w:cs="Times New Roman"/>
          <w:sz w:val="32"/>
          <w:szCs w:val="32"/>
        </w:rPr>
        <w:t xml:space="preserve">хореографического искусства ПО.02. </w:t>
      </w:r>
    </w:p>
    <w:p w:rsidR="00503473" w:rsidRPr="00503473" w:rsidRDefault="00503473" w:rsidP="0050347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03473">
        <w:rPr>
          <w:rFonts w:ascii="Times New Roman" w:hAnsi="Times New Roman" w:cs="Times New Roman"/>
          <w:sz w:val="32"/>
          <w:szCs w:val="32"/>
        </w:rPr>
        <w:t>«Хореографическое творчество»</w:t>
      </w:r>
    </w:p>
    <w:p w:rsidR="00503473" w:rsidRPr="00503473" w:rsidRDefault="00503473" w:rsidP="00503473">
      <w:pPr>
        <w:rPr>
          <w:rFonts w:ascii="Times New Roman" w:hAnsi="Times New Roman" w:cs="Times New Roman"/>
          <w:sz w:val="32"/>
          <w:szCs w:val="32"/>
        </w:rPr>
      </w:pPr>
    </w:p>
    <w:p w:rsidR="00503473" w:rsidRPr="00503473" w:rsidRDefault="00503473" w:rsidP="005034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3473" w:rsidRPr="00503473" w:rsidRDefault="00503473" w:rsidP="00503473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503473">
        <w:rPr>
          <w:rFonts w:ascii="Times New Roman" w:hAnsi="Times New Roman" w:cs="Times New Roman"/>
          <w:i/>
          <w:sz w:val="32"/>
          <w:szCs w:val="32"/>
        </w:rPr>
        <w:t>( 8(9)-летний срок обучения)</w:t>
      </w:r>
    </w:p>
    <w:p w:rsidR="00503473" w:rsidRPr="00503473" w:rsidRDefault="00503473" w:rsidP="00503473">
      <w:pPr>
        <w:rPr>
          <w:rFonts w:ascii="Times New Roman" w:hAnsi="Times New Roman" w:cs="Times New Roman"/>
          <w:b/>
        </w:rPr>
      </w:pPr>
    </w:p>
    <w:p w:rsidR="00503473" w:rsidRPr="00503473" w:rsidRDefault="00503473" w:rsidP="00503473">
      <w:pPr>
        <w:rPr>
          <w:rFonts w:ascii="Times New Roman" w:hAnsi="Times New Roman" w:cs="Times New Roman"/>
          <w:b/>
        </w:rPr>
      </w:pPr>
    </w:p>
    <w:p w:rsidR="00503473" w:rsidRPr="00503473" w:rsidRDefault="00503473" w:rsidP="00503473">
      <w:pPr>
        <w:rPr>
          <w:rFonts w:ascii="Times New Roman" w:hAnsi="Times New Roman" w:cs="Times New Roman"/>
          <w:b/>
        </w:rPr>
      </w:pPr>
    </w:p>
    <w:p w:rsidR="00503473" w:rsidRPr="00503473" w:rsidRDefault="00503473" w:rsidP="00503473">
      <w:pPr>
        <w:rPr>
          <w:rFonts w:ascii="Times New Roman" w:hAnsi="Times New Roman" w:cs="Times New Roman"/>
          <w:b/>
        </w:rPr>
      </w:pPr>
    </w:p>
    <w:p w:rsidR="00503473" w:rsidRPr="00503473" w:rsidRDefault="00503473" w:rsidP="00503473">
      <w:pPr>
        <w:rPr>
          <w:rFonts w:ascii="Times New Roman" w:hAnsi="Times New Roman" w:cs="Times New Roman"/>
          <w:b/>
        </w:rPr>
      </w:pPr>
    </w:p>
    <w:p w:rsidR="00503473" w:rsidRPr="00503473" w:rsidRDefault="006E7961" w:rsidP="0050347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503473" w:rsidRPr="00503473">
        <w:rPr>
          <w:rFonts w:ascii="Times New Roman" w:hAnsi="Times New Roman" w:cs="Times New Roman"/>
          <w:sz w:val="24"/>
          <w:szCs w:val="24"/>
        </w:rPr>
        <w:t xml:space="preserve">Железногорск </w:t>
      </w:r>
    </w:p>
    <w:p w:rsidR="00503473" w:rsidRPr="00503473" w:rsidRDefault="006E7961" w:rsidP="0050347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BD3EDE">
        <w:rPr>
          <w:rFonts w:ascii="Times New Roman" w:hAnsi="Times New Roman" w:cs="Times New Roman"/>
          <w:sz w:val="24"/>
          <w:szCs w:val="24"/>
        </w:rPr>
        <w:t>5</w:t>
      </w:r>
      <w:r w:rsidR="00503473" w:rsidRPr="005034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E7961" w:rsidRPr="006E7961" w:rsidRDefault="006E7961" w:rsidP="006E7961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</w:rPr>
      </w:pPr>
      <w:r w:rsidRPr="006E7961">
        <w:rPr>
          <w:rFonts w:ascii="Times New Roman" w:eastAsia="Times New Roman" w:hAnsi="Times New Roman" w:cs="Times New Roman"/>
          <w:bCs/>
        </w:rPr>
        <w:lastRenderedPageBreak/>
        <w:t>«ПРИНЯТО»</w:t>
      </w:r>
      <w:r w:rsidRPr="006E7961">
        <w:rPr>
          <w:rFonts w:ascii="Times New Roman" w:eastAsia="Times New Roman" w:hAnsi="Times New Roman" w:cs="Times New Roman"/>
          <w:bCs/>
        </w:rPr>
        <w:tab/>
      </w:r>
      <w:r w:rsidRPr="006E7961">
        <w:rPr>
          <w:rFonts w:ascii="Times New Roman" w:eastAsia="Times New Roman" w:hAnsi="Times New Roman" w:cs="Times New Roman"/>
          <w:bCs/>
        </w:rPr>
        <w:tab/>
      </w:r>
      <w:r w:rsidRPr="006E7961">
        <w:rPr>
          <w:rFonts w:ascii="Times New Roman" w:eastAsia="Times New Roman" w:hAnsi="Times New Roman" w:cs="Times New Roman"/>
          <w:bCs/>
        </w:rPr>
        <w:tab/>
      </w:r>
      <w:r w:rsidRPr="006E7961">
        <w:rPr>
          <w:rFonts w:ascii="Times New Roman" w:eastAsia="Times New Roman" w:hAnsi="Times New Roman" w:cs="Times New Roman"/>
          <w:bCs/>
        </w:rPr>
        <w:tab/>
      </w:r>
      <w:r w:rsidRPr="006E7961">
        <w:rPr>
          <w:rFonts w:ascii="Times New Roman" w:eastAsia="Times New Roman" w:hAnsi="Times New Roman" w:cs="Times New Roman"/>
          <w:bCs/>
        </w:rPr>
        <w:tab/>
      </w:r>
      <w:r w:rsidRPr="006E7961">
        <w:rPr>
          <w:rFonts w:ascii="Times New Roman" w:eastAsia="Times New Roman" w:hAnsi="Times New Roman" w:cs="Times New Roman"/>
          <w:bCs/>
        </w:rPr>
        <w:tab/>
      </w:r>
      <w:r w:rsidRPr="006E7961">
        <w:rPr>
          <w:rFonts w:ascii="Times New Roman" w:eastAsia="Times New Roman" w:hAnsi="Times New Roman" w:cs="Times New Roman"/>
          <w:bCs/>
        </w:rPr>
        <w:tab/>
        <w:t xml:space="preserve">                                    «УТВЕРЖДАЮ»</w:t>
      </w:r>
    </w:p>
    <w:p w:rsidR="006E7961" w:rsidRPr="006E7961" w:rsidRDefault="006E7961" w:rsidP="006E7961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</w:rPr>
      </w:pPr>
      <w:r w:rsidRPr="006E7961">
        <w:rPr>
          <w:rFonts w:ascii="Times New Roman" w:eastAsia="Times New Roman" w:hAnsi="Times New Roman" w:cs="Times New Roman"/>
          <w:bCs/>
        </w:rPr>
        <w:t>педагогическим советом</w:t>
      </w:r>
      <w:r w:rsidRPr="006E7961">
        <w:rPr>
          <w:rFonts w:ascii="Times New Roman" w:eastAsia="Times New Roman" w:hAnsi="Times New Roman" w:cs="Times New Roman"/>
          <w:bCs/>
        </w:rPr>
        <w:tab/>
      </w:r>
      <w:r w:rsidRPr="006E7961">
        <w:rPr>
          <w:rFonts w:ascii="Times New Roman" w:eastAsia="Times New Roman" w:hAnsi="Times New Roman" w:cs="Times New Roman"/>
          <w:bCs/>
        </w:rPr>
        <w:tab/>
      </w:r>
      <w:r w:rsidRPr="006E7961">
        <w:rPr>
          <w:rFonts w:ascii="Times New Roman" w:eastAsia="Times New Roman" w:hAnsi="Times New Roman" w:cs="Times New Roman"/>
          <w:bCs/>
        </w:rPr>
        <w:tab/>
        <w:t xml:space="preserve">              директор ОБОУ ДО «Железногорская ДШИ»</w:t>
      </w:r>
    </w:p>
    <w:p w:rsidR="006E7961" w:rsidRPr="006E7961" w:rsidRDefault="006E7961" w:rsidP="006E7961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</w:rPr>
      </w:pPr>
      <w:r w:rsidRPr="006E7961">
        <w:rPr>
          <w:rFonts w:ascii="Times New Roman" w:eastAsia="Times New Roman" w:hAnsi="Times New Roman" w:cs="Times New Roman"/>
          <w:bCs/>
        </w:rPr>
        <w:t xml:space="preserve">ОБОУ ДО «Железногорская ДШИ» </w:t>
      </w:r>
      <w:r w:rsidRPr="006E7961">
        <w:rPr>
          <w:rFonts w:ascii="Times New Roman" w:eastAsia="Times New Roman" w:hAnsi="Times New Roman" w:cs="Times New Roman"/>
          <w:bCs/>
        </w:rPr>
        <w:tab/>
      </w:r>
      <w:r w:rsidRPr="006E7961">
        <w:rPr>
          <w:rFonts w:ascii="Times New Roman" w:eastAsia="Times New Roman" w:hAnsi="Times New Roman" w:cs="Times New Roman"/>
          <w:bCs/>
        </w:rPr>
        <w:tab/>
      </w:r>
      <w:r w:rsidRPr="006E7961">
        <w:rPr>
          <w:rFonts w:ascii="Times New Roman" w:eastAsia="Times New Roman" w:hAnsi="Times New Roman" w:cs="Times New Roman"/>
          <w:bCs/>
        </w:rPr>
        <w:tab/>
        <w:t xml:space="preserve">                            ___________Н.В.Староверова</w:t>
      </w:r>
    </w:p>
    <w:p w:rsidR="006E7961" w:rsidRPr="006E7961" w:rsidRDefault="006E7961" w:rsidP="006E7961">
      <w:pPr>
        <w:rPr>
          <w:rFonts w:ascii="Times New Roman" w:eastAsia="Calibri" w:hAnsi="Times New Roman" w:cs="Times New Roman"/>
          <w:b/>
          <w:i/>
          <w:lang w:eastAsia="en-US"/>
        </w:rPr>
      </w:pPr>
      <w:r w:rsidRPr="006E7961">
        <w:rPr>
          <w:rFonts w:ascii="Times New Roman" w:eastAsia="Calibri" w:hAnsi="Times New Roman" w:cs="Times New Roman"/>
          <w:b/>
          <w:i/>
          <w:lang w:eastAsia="en-US"/>
        </w:rPr>
        <w:t xml:space="preserve">Протокол № </w:t>
      </w:r>
      <w:r w:rsidR="00BD3EDE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6E7961">
        <w:rPr>
          <w:rFonts w:ascii="Times New Roman" w:eastAsia="Calibri" w:hAnsi="Times New Roman" w:cs="Times New Roman"/>
          <w:b/>
          <w:i/>
          <w:lang w:eastAsia="en-US"/>
        </w:rPr>
        <w:t xml:space="preserve"> от 1</w:t>
      </w:r>
      <w:r w:rsidR="00BD3EDE">
        <w:rPr>
          <w:rFonts w:ascii="Times New Roman" w:eastAsia="Calibri" w:hAnsi="Times New Roman" w:cs="Times New Roman"/>
          <w:b/>
          <w:i/>
          <w:lang w:eastAsia="en-US"/>
        </w:rPr>
        <w:t>0</w:t>
      </w:r>
      <w:r w:rsidRPr="006E7961">
        <w:rPr>
          <w:rFonts w:ascii="Times New Roman" w:eastAsia="Calibri" w:hAnsi="Times New Roman" w:cs="Times New Roman"/>
          <w:b/>
          <w:i/>
          <w:lang w:eastAsia="en-US"/>
        </w:rPr>
        <w:t>.06.202</w:t>
      </w:r>
      <w:r w:rsidR="00BD3EDE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6E7961">
        <w:rPr>
          <w:rFonts w:ascii="Times New Roman" w:eastAsia="Calibri" w:hAnsi="Times New Roman" w:cs="Times New Roman"/>
          <w:b/>
          <w:i/>
          <w:lang w:eastAsia="en-US"/>
        </w:rPr>
        <w:t xml:space="preserve"> г.</w:t>
      </w:r>
      <w:r w:rsidRPr="006E7961">
        <w:rPr>
          <w:rFonts w:ascii="Times New Roman" w:eastAsia="Calibri" w:hAnsi="Times New Roman" w:cs="Times New Roman"/>
          <w:b/>
          <w:i/>
          <w:lang w:eastAsia="en-US"/>
        </w:rPr>
        <w:tab/>
      </w:r>
      <w:r w:rsidRPr="006E7961">
        <w:rPr>
          <w:rFonts w:ascii="Times New Roman" w:eastAsia="Calibri" w:hAnsi="Times New Roman" w:cs="Times New Roman"/>
          <w:b/>
          <w:i/>
          <w:lang w:eastAsia="en-US"/>
        </w:rPr>
        <w:tab/>
        <w:t xml:space="preserve">                                       Приказ № </w:t>
      </w:r>
      <w:r w:rsidR="00BD3EDE">
        <w:rPr>
          <w:rFonts w:ascii="Times New Roman" w:eastAsia="Calibri" w:hAnsi="Times New Roman" w:cs="Times New Roman"/>
          <w:b/>
          <w:i/>
          <w:lang w:eastAsia="en-US"/>
        </w:rPr>
        <w:t>7</w:t>
      </w:r>
      <w:bookmarkStart w:id="0" w:name="_GoBack"/>
      <w:bookmarkEnd w:id="0"/>
      <w:r w:rsidRPr="006E7961">
        <w:rPr>
          <w:rFonts w:ascii="Times New Roman" w:eastAsia="Calibri" w:hAnsi="Times New Roman" w:cs="Times New Roman"/>
          <w:b/>
          <w:i/>
          <w:lang w:eastAsia="en-US"/>
        </w:rPr>
        <w:t>3 от</w:t>
      </w:r>
      <w:r w:rsidRPr="006E7961">
        <w:rPr>
          <w:rFonts w:ascii="Times New Roman" w:eastAsia="Calibri" w:hAnsi="Times New Roman" w:cs="Times New Roman"/>
          <w:b/>
          <w:i/>
          <w:color w:val="C00000"/>
          <w:lang w:eastAsia="en-US"/>
        </w:rPr>
        <w:t xml:space="preserve"> </w:t>
      </w:r>
      <w:r w:rsidRPr="006E7961">
        <w:rPr>
          <w:rFonts w:ascii="Times New Roman" w:eastAsia="Calibri" w:hAnsi="Times New Roman" w:cs="Times New Roman"/>
          <w:b/>
          <w:i/>
          <w:lang w:eastAsia="en-US"/>
        </w:rPr>
        <w:t>1</w:t>
      </w:r>
      <w:r w:rsidR="00BD3EDE">
        <w:rPr>
          <w:rFonts w:ascii="Times New Roman" w:eastAsia="Calibri" w:hAnsi="Times New Roman" w:cs="Times New Roman"/>
          <w:b/>
          <w:i/>
          <w:lang w:eastAsia="en-US"/>
        </w:rPr>
        <w:t>0</w:t>
      </w:r>
      <w:r w:rsidRPr="006E7961">
        <w:rPr>
          <w:rFonts w:ascii="Times New Roman" w:eastAsia="Calibri" w:hAnsi="Times New Roman" w:cs="Times New Roman"/>
          <w:b/>
          <w:i/>
          <w:lang w:eastAsia="en-US"/>
        </w:rPr>
        <w:t>.06.202</w:t>
      </w:r>
      <w:r w:rsidR="00BD3EDE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6E7961">
        <w:rPr>
          <w:rFonts w:ascii="Times New Roman" w:eastAsia="Calibri" w:hAnsi="Times New Roman" w:cs="Times New Roman"/>
          <w:b/>
          <w:i/>
          <w:lang w:eastAsia="en-US"/>
        </w:rPr>
        <w:t xml:space="preserve"> г.</w:t>
      </w:r>
    </w:p>
    <w:p w:rsidR="006E7961" w:rsidRPr="006E7961" w:rsidRDefault="006E7961" w:rsidP="006E7961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6E7961">
        <w:rPr>
          <w:rFonts w:ascii="Times New Roman" w:eastAsia="Calibri" w:hAnsi="Times New Roman" w:cs="Times New Roman"/>
          <w:lang w:eastAsia="en-US"/>
        </w:rPr>
        <w:t>«РАССМОТРЕНО»</w:t>
      </w:r>
      <w:r w:rsidRPr="006E7961">
        <w:rPr>
          <w:rFonts w:ascii="Times New Roman" w:eastAsia="Calibri" w:hAnsi="Times New Roman" w:cs="Times New Roman"/>
          <w:lang w:eastAsia="en-US"/>
        </w:rPr>
        <w:tab/>
      </w:r>
    </w:p>
    <w:p w:rsidR="006E7961" w:rsidRPr="006E7961" w:rsidRDefault="006E7961" w:rsidP="006E7961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6E7961">
        <w:rPr>
          <w:rFonts w:ascii="Times New Roman" w:eastAsia="Calibri" w:hAnsi="Times New Roman" w:cs="Times New Roman"/>
          <w:lang w:eastAsia="en-US"/>
        </w:rPr>
        <w:t>на заседании методического совета</w:t>
      </w:r>
    </w:p>
    <w:p w:rsidR="006E7961" w:rsidRPr="006E7961" w:rsidRDefault="006E7961" w:rsidP="006E7961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6E7961">
        <w:rPr>
          <w:rFonts w:ascii="Times New Roman" w:eastAsia="Calibri" w:hAnsi="Times New Roman" w:cs="Times New Roman"/>
          <w:lang w:eastAsia="en-US"/>
        </w:rPr>
        <w:t xml:space="preserve">ОБОУ ДО «Железногорская ДШИ» </w:t>
      </w:r>
      <w:r w:rsidRPr="006E7961">
        <w:rPr>
          <w:rFonts w:ascii="Times New Roman" w:eastAsia="Calibri" w:hAnsi="Times New Roman" w:cs="Times New Roman"/>
          <w:lang w:eastAsia="en-US"/>
        </w:rPr>
        <w:tab/>
      </w:r>
    </w:p>
    <w:p w:rsidR="006E7961" w:rsidRPr="006E7961" w:rsidRDefault="006E7961" w:rsidP="006E7961">
      <w:pPr>
        <w:spacing w:after="0" w:line="240" w:lineRule="auto"/>
        <w:rPr>
          <w:rFonts w:ascii="Times New Roman" w:eastAsia="Calibri" w:hAnsi="Times New Roman" w:cs="Times New Roman"/>
          <w:b/>
          <w:i/>
          <w:lang w:eastAsia="en-US"/>
        </w:rPr>
      </w:pPr>
      <w:r w:rsidRPr="006E7961">
        <w:rPr>
          <w:rFonts w:ascii="Times New Roman" w:eastAsia="Calibri" w:hAnsi="Times New Roman" w:cs="Times New Roman"/>
          <w:b/>
          <w:i/>
          <w:lang w:eastAsia="en-US"/>
        </w:rPr>
        <w:t>Протокол № 5 от 2</w:t>
      </w:r>
      <w:r w:rsidR="00BD3EDE">
        <w:rPr>
          <w:rFonts w:ascii="Times New Roman" w:eastAsia="Calibri" w:hAnsi="Times New Roman" w:cs="Times New Roman"/>
          <w:b/>
          <w:i/>
          <w:lang w:eastAsia="en-US"/>
        </w:rPr>
        <w:t>8</w:t>
      </w:r>
      <w:r w:rsidRPr="006E7961">
        <w:rPr>
          <w:rFonts w:ascii="Times New Roman" w:eastAsia="Calibri" w:hAnsi="Times New Roman" w:cs="Times New Roman"/>
          <w:b/>
          <w:i/>
          <w:lang w:eastAsia="en-US"/>
        </w:rPr>
        <w:t>.05.202</w:t>
      </w:r>
      <w:r w:rsidR="00BD3EDE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6E7961">
        <w:rPr>
          <w:rFonts w:ascii="Times New Roman" w:eastAsia="Calibri" w:hAnsi="Times New Roman" w:cs="Times New Roman"/>
          <w:b/>
          <w:i/>
          <w:lang w:eastAsia="en-US"/>
        </w:rPr>
        <w:t xml:space="preserve"> г.</w:t>
      </w:r>
    </w:p>
    <w:p w:rsidR="00503473" w:rsidRPr="00503473" w:rsidRDefault="00503473" w:rsidP="00957D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3473" w:rsidRPr="00503473" w:rsidRDefault="00503473" w:rsidP="00503473">
      <w:pPr>
        <w:rPr>
          <w:rFonts w:ascii="Times New Roman" w:hAnsi="Times New Roman" w:cs="Times New Roman"/>
          <w:sz w:val="28"/>
          <w:szCs w:val="28"/>
        </w:rPr>
      </w:pPr>
    </w:p>
    <w:p w:rsidR="00503473" w:rsidRPr="00503473" w:rsidRDefault="00503473" w:rsidP="005034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3473" w:rsidRPr="00503473" w:rsidRDefault="00503473" w:rsidP="00503473">
      <w:pPr>
        <w:jc w:val="both"/>
        <w:rPr>
          <w:rFonts w:ascii="Times New Roman" w:hAnsi="Times New Roman" w:cs="Times New Roman"/>
          <w:sz w:val="28"/>
          <w:szCs w:val="28"/>
        </w:rPr>
      </w:pPr>
      <w:r w:rsidRPr="00503473">
        <w:rPr>
          <w:rFonts w:ascii="Times New Roman" w:hAnsi="Times New Roman" w:cs="Times New Roman"/>
          <w:sz w:val="28"/>
          <w:szCs w:val="28"/>
        </w:rPr>
        <w:t xml:space="preserve">Разработчик: Извекова Н.А. - преподаватель </w:t>
      </w:r>
      <w:r w:rsidR="00957D3D">
        <w:rPr>
          <w:rFonts w:ascii="Times New Roman" w:hAnsi="Times New Roman" w:cs="Times New Roman"/>
          <w:sz w:val="28"/>
          <w:szCs w:val="28"/>
        </w:rPr>
        <w:t>ОБ</w:t>
      </w:r>
      <w:r w:rsidRPr="00503473">
        <w:rPr>
          <w:rFonts w:ascii="Times New Roman" w:hAnsi="Times New Roman" w:cs="Times New Roman"/>
          <w:sz w:val="28"/>
          <w:szCs w:val="28"/>
        </w:rPr>
        <w:t>ОУ</w:t>
      </w:r>
      <w:r w:rsidR="00957D3D">
        <w:rPr>
          <w:rFonts w:ascii="Times New Roman" w:hAnsi="Times New Roman" w:cs="Times New Roman"/>
          <w:sz w:val="28"/>
          <w:szCs w:val="28"/>
        </w:rPr>
        <w:t xml:space="preserve"> </w:t>
      </w:r>
      <w:r w:rsidRPr="00503473">
        <w:rPr>
          <w:rFonts w:ascii="Times New Roman" w:hAnsi="Times New Roman" w:cs="Times New Roman"/>
          <w:sz w:val="28"/>
          <w:szCs w:val="28"/>
        </w:rPr>
        <w:t xml:space="preserve">ДО «Железногорская </w:t>
      </w:r>
      <w:r w:rsidR="00957D3D">
        <w:rPr>
          <w:rFonts w:ascii="Times New Roman" w:hAnsi="Times New Roman" w:cs="Times New Roman"/>
          <w:sz w:val="28"/>
          <w:szCs w:val="28"/>
        </w:rPr>
        <w:t>ДШИ</w:t>
      </w:r>
      <w:r w:rsidRPr="00503473">
        <w:rPr>
          <w:rFonts w:ascii="Times New Roman" w:hAnsi="Times New Roman" w:cs="Times New Roman"/>
          <w:sz w:val="28"/>
          <w:szCs w:val="28"/>
        </w:rPr>
        <w:t>».</w:t>
      </w:r>
    </w:p>
    <w:p w:rsidR="00503473" w:rsidRPr="00503473" w:rsidRDefault="00503473" w:rsidP="005034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3473" w:rsidRPr="00503473" w:rsidRDefault="00503473" w:rsidP="005034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3473" w:rsidRPr="00503473" w:rsidRDefault="00503473" w:rsidP="00503473">
      <w:pPr>
        <w:jc w:val="both"/>
        <w:rPr>
          <w:rFonts w:ascii="Times New Roman" w:hAnsi="Times New Roman" w:cs="Times New Roman"/>
          <w:sz w:val="28"/>
          <w:szCs w:val="28"/>
        </w:rPr>
      </w:pPr>
      <w:r w:rsidRPr="00503473">
        <w:rPr>
          <w:rFonts w:ascii="Times New Roman" w:hAnsi="Times New Roman" w:cs="Times New Roman"/>
          <w:sz w:val="28"/>
          <w:szCs w:val="28"/>
        </w:rPr>
        <w:t>Рецензент: Преподаватель высшей квалификационной категории ОБОУ СПО «Курский колледж культуры» Родионова И.И.</w:t>
      </w:r>
    </w:p>
    <w:p w:rsidR="00503473" w:rsidRPr="00503473" w:rsidRDefault="00503473" w:rsidP="005034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3473" w:rsidRPr="00503473" w:rsidRDefault="00503473" w:rsidP="005034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3473" w:rsidRPr="00503473" w:rsidRDefault="00503473" w:rsidP="005034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3473" w:rsidRDefault="00503473" w:rsidP="00503473">
      <w:pPr>
        <w:jc w:val="both"/>
        <w:rPr>
          <w:rFonts w:ascii="Times New Roman" w:hAnsi="Times New Roman" w:cs="Times New Roman"/>
          <w:sz w:val="28"/>
          <w:szCs w:val="28"/>
        </w:rPr>
      </w:pPr>
      <w:r w:rsidRPr="00503473">
        <w:rPr>
          <w:rFonts w:ascii="Times New Roman" w:hAnsi="Times New Roman" w:cs="Times New Roman"/>
          <w:sz w:val="28"/>
          <w:szCs w:val="28"/>
        </w:rPr>
        <w:t xml:space="preserve">Данная рабочая программа по учебному предмету «Слушание музыки и музыкальная грамота» является одним из основных компонентов дополнительной предпрофессиональной общеобразовательной программы в области хореографического искусства «Хореографическое творчество» для </w:t>
      </w:r>
      <w:r w:rsidR="00957D3D">
        <w:rPr>
          <w:rFonts w:ascii="Times New Roman" w:hAnsi="Times New Roman" w:cs="Times New Roman"/>
          <w:sz w:val="28"/>
          <w:szCs w:val="28"/>
        </w:rPr>
        <w:t>ОБ</w:t>
      </w:r>
      <w:r w:rsidRPr="00503473">
        <w:rPr>
          <w:rFonts w:ascii="Times New Roman" w:hAnsi="Times New Roman" w:cs="Times New Roman"/>
          <w:sz w:val="28"/>
          <w:szCs w:val="28"/>
        </w:rPr>
        <w:t>ОУ</w:t>
      </w:r>
      <w:r w:rsidR="00957D3D">
        <w:rPr>
          <w:rFonts w:ascii="Times New Roman" w:hAnsi="Times New Roman" w:cs="Times New Roman"/>
          <w:sz w:val="28"/>
          <w:szCs w:val="28"/>
        </w:rPr>
        <w:t xml:space="preserve"> </w:t>
      </w:r>
      <w:r w:rsidRPr="00503473">
        <w:rPr>
          <w:rFonts w:ascii="Times New Roman" w:hAnsi="Times New Roman" w:cs="Times New Roman"/>
          <w:sz w:val="28"/>
          <w:szCs w:val="28"/>
        </w:rPr>
        <w:t>ДО «Ж</w:t>
      </w:r>
      <w:r w:rsidR="00957D3D">
        <w:rPr>
          <w:rFonts w:ascii="Times New Roman" w:hAnsi="Times New Roman" w:cs="Times New Roman"/>
          <w:sz w:val="28"/>
          <w:szCs w:val="28"/>
        </w:rPr>
        <w:t xml:space="preserve">елезногорская </w:t>
      </w:r>
      <w:r w:rsidRPr="00503473">
        <w:rPr>
          <w:rFonts w:ascii="Times New Roman" w:hAnsi="Times New Roman" w:cs="Times New Roman"/>
          <w:sz w:val="28"/>
          <w:szCs w:val="28"/>
        </w:rPr>
        <w:t>ДШИ» и разработана с учётом федеральных государственных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3473" w:rsidRDefault="00503473" w:rsidP="005034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3473" w:rsidRPr="00503473" w:rsidRDefault="00503473" w:rsidP="005034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3473" w:rsidRDefault="00503473" w:rsidP="00B80A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7D3D" w:rsidRDefault="00957D3D" w:rsidP="00B80A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0AC6" w:rsidRPr="00BA59AC" w:rsidRDefault="00BA59AC" w:rsidP="00B80AC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B80AC6" w:rsidRPr="00172F0C" w:rsidRDefault="00B80AC6" w:rsidP="00B80AC6">
      <w:pPr>
        <w:rPr>
          <w:sz w:val="28"/>
          <w:szCs w:val="28"/>
        </w:rPr>
      </w:pPr>
    </w:p>
    <w:p w:rsidR="00B80AC6" w:rsidRDefault="00B80AC6" w:rsidP="00B80AC6">
      <w:pPr>
        <w:rPr>
          <w:sz w:val="32"/>
          <w:szCs w:val="32"/>
        </w:rPr>
      </w:pPr>
    </w:p>
    <w:p w:rsidR="00B80AC6" w:rsidRDefault="00B80AC6" w:rsidP="00B80AC6">
      <w:pPr>
        <w:rPr>
          <w:sz w:val="32"/>
          <w:szCs w:val="32"/>
        </w:rPr>
      </w:pPr>
    </w:p>
    <w:p w:rsidR="00B80AC6" w:rsidRPr="00933A39" w:rsidRDefault="00B80AC6" w:rsidP="00B80AC6">
      <w:pPr>
        <w:rPr>
          <w:rFonts w:ascii="Times New Roman" w:hAnsi="Times New Roman" w:cs="Times New Roman"/>
          <w:sz w:val="32"/>
          <w:szCs w:val="32"/>
        </w:rPr>
      </w:pPr>
    </w:p>
    <w:p w:rsidR="00B80AC6" w:rsidRPr="00933A39" w:rsidRDefault="00B80AC6" w:rsidP="00B80AC6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ПОЯСНИТЕЛЬНАЯ ЗАПИСКА                         </w:t>
      </w:r>
      <w:r w:rsidR="00BA59AC">
        <w:rPr>
          <w:rFonts w:ascii="Times New Roman" w:hAnsi="Times New Roman" w:cs="Times New Roman"/>
          <w:sz w:val="28"/>
          <w:szCs w:val="28"/>
        </w:rPr>
        <w:t xml:space="preserve">                          стр. 4</w:t>
      </w:r>
      <w:r w:rsidRPr="00933A39">
        <w:rPr>
          <w:rFonts w:ascii="Times New Roman" w:hAnsi="Times New Roman" w:cs="Times New Roman"/>
          <w:sz w:val="28"/>
          <w:szCs w:val="28"/>
        </w:rPr>
        <w:t>;</w:t>
      </w:r>
    </w:p>
    <w:p w:rsidR="00B80AC6" w:rsidRPr="00933A39" w:rsidRDefault="00B80AC6" w:rsidP="00B80A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933A39" w:rsidRDefault="00B80AC6" w:rsidP="00B80AC6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СОДЕРЖАНИЕ УЧЕБНОГО ПРЕДМЕТА         </w:t>
      </w:r>
      <w:r w:rsidR="00BA59AC">
        <w:rPr>
          <w:rFonts w:ascii="Times New Roman" w:hAnsi="Times New Roman" w:cs="Times New Roman"/>
          <w:sz w:val="28"/>
          <w:szCs w:val="28"/>
        </w:rPr>
        <w:t xml:space="preserve">                          стр. 5</w:t>
      </w:r>
      <w:r w:rsidRPr="00933A39">
        <w:rPr>
          <w:rFonts w:ascii="Times New Roman" w:hAnsi="Times New Roman" w:cs="Times New Roman"/>
          <w:sz w:val="28"/>
          <w:szCs w:val="28"/>
        </w:rPr>
        <w:t>;</w:t>
      </w:r>
    </w:p>
    <w:p w:rsidR="00B80AC6" w:rsidRPr="00933A39" w:rsidRDefault="00B80AC6" w:rsidP="00B80A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933A39" w:rsidRDefault="00B80AC6" w:rsidP="00B80AC6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ТРЕБОВАНИЯ К УРОВНЮ ПОДГОТОВКИ УЧАЩИХСЯ  </w:t>
      </w:r>
      <w:r w:rsidR="00BA59AC">
        <w:rPr>
          <w:rFonts w:ascii="Times New Roman" w:hAnsi="Times New Roman" w:cs="Times New Roman"/>
          <w:sz w:val="28"/>
          <w:szCs w:val="28"/>
        </w:rPr>
        <w:t xml:space="preserve">    стр. 9</w:t>
      </w:r>
      <w:r w:rsidRPr="00933A39">
        <w:rPr>
          <w:rFonts w:ascii="Times New Roman" w:hAnsi="Times New Roman" w:cs="Times New Roman"/>
          <w:sz w:val="28"/>
          <w:szCs w:val="28"/>
        </w:rPr>
        <w:t>;</w:t>
      </w:r>
    </w:p>
    <w:p w:rsidR="00B80AC6" w:rsidRPr="00933A39" w:rsidRDefault="00B80AC6" w:rsidP="00B80A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933A39" w:rsidRDefault="00B80AC6" w:rsidP="00B80AC6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ФОРМЫ И МЕТОДЫ КОНТРОЛЯ. СИСТЕМА ОЦЕНКИ   </w:t>
      </w:r>
      <w:r w:rsidR="00BA59AC">
        <w:rPr>
          <w:rFonts w:ascii="Times New Roman" w:hAnsi="Times New Roman" w:cs="Times New Roman"/>
          <w:sz w:val="28"/>
          <w:szCs w:val="28"/>
        </w:rPr>
        <w:t xml:space="preserve">     стр. 10</w:t>
      </w:r>
      <w:r w:rsidRPr="00933A39">
        <w:rPr>
          <w:rFonts w:ascii="Times New Roman" w:hAnsi="Times New Roman" w:cs="Times New Roman"/>
          <w:sz w:val="28"/>
          <w:szCs w:val="28"/>
        </w:rPr>
        <w:t>;</w:t>
      </w:r>
    </w:p>
    <w:p w:rsidR="00B80AC6" w:rsidRPr="00933A39" w:rsidRDefault="00B80AC6" w:rsidP="00B80A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933A39" w:rsidRDefault="00B80AC6" w:rsidP="00B80AC6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МЕТОДИЧЕСКОЕ ОБЕС</w:t>
      </w:r>
      <w:r w:rsidR="00BA59AC">
        <w:rPr>
          <w:rFonts w:ascii="Times New Roman" w:hAnsi="Times New Roman" w:cs="Times New Roman"/>
          <w:sz w:val="28"/>
          <w:szCs w:val="28"/>
        </w:rPr>
        <w:t>ПЕЧЕНИЕ УЧЕБНОГО ПРОЦЕССА стр.11</w:t>
      </w:r>
      <w:r w:rsidRPr="00933A39">
        <w:rPr>
          <w:rFonts w:ascii="Times New Roman" w:hAnsi="Times New Roman" w:cs="Times New Roman"/>
          <w:sz w:val="28"/>
          <w:szCs w:val="28"/>
        </w:rPr>
        <w:t>;</w:t>
      </w:r>
    </w:p>
    <w:p w:rsidR="00B80AC6" w:rsidRPr="00933A39" w:rsidRDefault="00B80AC6" w:rsidP="00B80A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933A39" w:rsidRDefault="00B80AC6" w:rsidP="00B80AC6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СПИСОК ЛИТЕРАТУРЫ                                                  </w:t>
      </w:r>
      <w:r w:rsidR="00BA59AC">
        <w:rPr>
          <w:rFonts w:ascii="Times New Roman" w:hAnsi="Times New Roman" w:cs="Times New Roman"/>
          <w:sz w:val="28"/>
          <w:szCs w:val="28"/>
        </w:rPr>
        <w:t xml:space="preserve">             стр. 13</w:t>
      </w:r>
      <w:r w:rsidRPr="00933A39">
        <w:rPr>
          <w:rFonts w:ascii="Times New Roman" w:hAnsi="Times New Roman" w:cs="Times New Roman"/>
          <w:sz w:val="28"/>
          <w:szCs w:val="28"/>
        </w:rPr>
        <w:t>;</w:t>
      </w:r>
    </w:p>
    <w:p w:rsidR="00B80AC6" w:rsidRPr="00933A39" w:rsidRDefault="00B80AC6" w:rsidP="00B80AC6">
      <w:pPr>
        <w:rPr>
          <w:rFonts w:ascii="Times New Roman" w:hAnsi="Times New Roman" w:cs="Times New Roman"/>
          <w:sz w:val="32"/>
          <w:szCs w:val="32"/>
        </w:rPr>
      </w:pPr>
    </w:p>
    <w:p w:rsidR="00B80AC6" w:rsidRPr="00933A39" w:rsidRDefault="00B80AC6" w:rsidP="00B80AC6">
      <w:pPr>
        <w:rPr>
          <w:rFonts w:ascii="Times New Roman" w:hAnsi="Times New Roman" w:cs="Times New Roman"/>
          <w:sz w:val="32"/>
          <w:szCs w:val="32"/>
        </w:rPr>
      </w:pPr>
    </w:p>
    <w:p w:rsidR="00B80AC6" w:rsidRPr="00933A39" w:rsidRDefault="00B80AC6" w:rsidP="00B80AC6">
      <w:pPr>
        <w:rPr>
          <w:rFonts w:ascii="Times New Roman" w:hAnsi="Times New Roman" w:cs="Times New Roman"/>
          <w:sz w:val="32"/>
          <w:szCs w:val="32"/>
        </w:rPr>
      </w:pPr>
    </w:p>
    <w:p w:rsidR="00B80AC6" w:rsidRPr="00933A39" w:rsidRDefault="00B80AC6" w:rsidP="00B80AC6">
      <w:pPr>
        <w:rPr>
          <w:rFonts w:ascii="Times New Roman" w:hAnsi="Times New Roman" w:cs="Times New Roman"/>
          <w:sz w:val="32"/>
          <w:szCs w:val="32"/>
        </w:rPr>
      </w:pPr>
    </w:p>
    <w:p w:rsidR="00B80AC6" w:rsidRPr="00EC2D46" w:rsidRDefault="00B80AC6" w:rsidP="00B80AC6">
      <w:pPr>
        <w:rPr>
          <w:sz w:val="32"/>
          <w:szCs w:val="32"/>
        </w:rPr>
      </w:pPr>
    </w:p>
    <w:p w:rsidR="00B80AC6" w:rsidRDefault="00B80AC6" w:rsidP="00B80AC6">
      <w:pPr>
        <w:rPr>
          <w:sz w:val="32"/>
          <w:szCs w:val="32"/>
        </w:rPr>
      </w:pPr>
    </w:p>
    <w:p w:rsidR="00B80AC6" w:rsidRDefault="00B80AC6" w:rsidP="00B80AC6">
      <w:pPr>
        <w:rPr>
          <w:sz w:val="32"/>
          <w:szCs w:val="32"/>
        </w:rPr>
      </w:pPr>
    </w:p>
    <w:p w:rsidR="00B80AC6" w:rsidRDefault="00B80AC6" w:rsidP="00B80AC6">
      <w:pPr>
        <w:rPr>
          <w:sz w:val="32"/>
          <w:szCs w:val="32"/>
        </w:rPr>
      </w:pPr>
    </w:p>
    <w:p w:rsidR="00B80AC6" w:rsidRDefault="00B80AC6" w:rsidP="00B80AC6">
      <w:pPr>
        <w:rPr>
          <w:sz w:val="32"/>
          <w:szCs w:val="32"/>
        </w:rPr>
      </w:pPr>
    </w:p>
    <w:p w:rsidR="00B80AC6" w:rsidRPr="00933A39" w:rsidRDefault="00B80AC6" w:rsidP="00933A39">
      <w:pPr>
        <w:rPr>
          <w:rFonts w:ascii="Times New Roman" w:hAnsi="Times New Roman" w:cs="Times New Roman"/>
          <w:sz w:val="32"/>
          <w:szCs w:val="32"/>
        </w:rPr>
      </w:pPr>
    </w:p>
    <w:p w:rsidR="00B80AC6" w:rsidRPr="00947D58" w:rsidRDefault="00B80AC6" w:rsidP="00933A3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47D58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I</w:t>
      </w:r>
      <w:r w:rsidRPr="00947D58">
        <w:rPr>
          <w:rFonts w:ascii="Times New Roman" w:hAnsi="Times New Roman" w:cs="Times New Roman"/>
          <w:b/>
          <w:sz w:val="32"/>
          <w:szCs w:val="32"/>
        </w:rPr>
        <w:t>. ПОЯСНИТЕЛЬНАЯ  ЗАПИСКА</w:t>
      </w:r>
    </w:p>
    <w:p w:rsidR="00B80AC6" w:rsidRPr="00933A39" w:rsidRDefault="00B80AC6" w:rsidP="00933A39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80AC6" w:rsidRPr="00933A39" w:rsidRDefault="00B80AC6" w:rsidP="00933A39">
      <w:pPr>
        <w:widowControl w:val="0"/>
        <w:autoSpaceDE w:val="0"/>
        <w:autoSpaceDN w:val="0"/>
        <w:adjustRightInd w:val="0"/>
        <w:spacing w:after="0"/>
        <w:ind w:left="-35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Художественные способности детей, обучающихся в детских школах искусств средствами музыки, получают  в настоящее время широкое развитие. Воспитание ведется средствами музыки, живописи, хореографии.  Хореографические отделения школ искусств не ставят своей целью подготовку  профессиональных артистов балета, здесь закладываются основы эстетического развития детей. Кроме того, в ходе занятий осуществляется дифференцированный подход к обучающимся с учетом возможности профессиональной ориентации.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Музыка играет ведущую роль в искусстве хореографии. Ее характер и образное содержание отражаются в пластике движений. Танцовщик должен быть музыкально грамотным, хорошо чувствовать характер музыки, динамику ее развития, метроритмическую структуру, ощущать форму произведения. 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Предмет «Слушание музыки и музыкальная грамота» занимает важное место в комплексе дисциплин, развивающих у обучающихся образное мышление, способность правильно, чутко воспринимать музыку, воспитывающих художественный вкус.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Pr="00933A39">
        <w:rPr>
          <w:rFonts w:ascii="Times New Roman" w:hAnsi="Times New Roman" w:cs="Times New Roman"/>
          <w:sz w:val="28"/>
          <w:szCs w:val="28"/>
        </w:rPr>
        <w:t xml:space="preserve"> данного предмета – познакомить обучающихся со средствами музыкальной выразительности,  музыкальными формами и жанрами, музыкальными инструментами на примерах народной, русской и зарубежной музыки;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33A39">
        <w:rPr>
          <w:rFonts w:ascii="Times New Roman" w:hAnsi="Times New Roman" w:cs="Times New Roman"/>
          <w:sz w:val="28"/>
          <w:szCs w:val="28"/>
        </w:rPr>
        <w:t>научить обучающихся анализировать музыкальные произведения, воспринимать музыку не только как звуковое оформление хореографических постановок, но и как самостоятельный высокохудожественный вид искусства;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b/>
          <w:sz w:val="28"/>
          <w:szCs w:val="28"/>
        </w:rPr>
        <w:t>-</w:t>
      </w:r>
      <w:r w:rsidRPr="00933A39">
        <w:rPr>
          <w:rFonts w:ascii="Times New Roman" w:hAnsi="Times New Roman" w:cs="Times New Roman"/>
          <w:sz w:val="28"/>
          <w:szCs w:val="28"/>
        </w:rPr>
        <w:t xml:space="preserve"> познакомить обучающихся с основами музыкальной грамоты;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Pr="00933A39">
        <w:rPr>
          <w:rFonts w:ascii="Times New Roman" w:hAnsi="Times New Roman" w:cs="Times New Roman"/>
          <w:b/>
          <w:i/>
          <w:sz w:val="28"/>
          <w:szCs w:val="28"/>
        </w:rPr>
        <w:t xml:space="preserve">задачами </w:t>
      </w:r>
      <w:r w:rsidRPr="00933A39">
        <w:rPr>
          <w:rFonts w:ascii="Times New Roman" w:hAnsi="Times New Roman" w:cs="Times New Roman"/>
          <w:sz w:val="28"/>
          <w:szCs w:val="28"/>
        </w:rPr>
        <w:t>предмета являются: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- привитие любви и интереса к музыке;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- накопление музыкальных впечатлений и воспитание художественного вкуса;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- формирование первоначальных музыкальных представлений и навыков, приобретение элементарных сведений по музыкальной грамоте,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-  научить обучающегося правильно слушать музыку;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- развитие у детей слухового внимания, эмоционального отношения к воспринимаемой музыке, фантазии в восприятии художественных образов, а также сознательное осмысление полученных музыкальных впечатлений;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Музыкальное восприятие развивается по двум направлениям: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-  целостный анализ музыкальных произведений или их отрывков;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- анализ отдельных элементов музыкального языка;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lastRenderedPageBreak/>
        <w:t xml:space="preserve">Задача целостного анализа – научить слушать музыкальное произведение и не только эмоционально воспринимать его, но и слышать конкретные элементы музыкального языка ( лад, размер, темп, регистры и др.) 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Задачей анализа элементов музыкального языка является проработка (определение на слух и осознание) тех элементов, которые определяют  собой выразительность музыкального произведения: анализ отрезков гамм, звукорядов, отдельных ступеней лада; мелодических оборотов; ритмических оборотов; интервалов в мелодическом звучании вверх и вниз, в гармоническом звучании, от звука, на ступенях тональности.</w:t>
      </w:r>
    </w:p>
    <w:p w:rsidR="00B80AC6" w:rsidRPr="00933A39" w:rsidRDefault="00B80AC6" w:rsidP="00933A39">
      <w:pPr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Учебная программа по «Слушанию музыки и музыкальной грамоте»  рассчитана на обучение в 1-м - 4-м классах по 8-и летнему сроку образования.</w:t>
      </w:r>
    </w:p>
    <w:p w:rsidR="00B80AC6" w:rsidRPr="00933A39" w:rsidRDefault="00B80AC6" w:rsidP="00933A39">
      <w:pPr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Максимальная учебная нагрузка – 262 часа</w:t>
      </w:r>
    </w:p>
    <w:p w:rsidR="00B80AC6" w:rsidRPr="00933A39" w:rsidRDefault="00B80AC6" w:rsidP="00933A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Самостоятельная работа  -  131час</w:t>
      </w:r>
    </w:p>
    <w:p w:rsidR="00B80AC6" w:rsidRPr="00933A39" w:rsidRDefault="00B80AC6" w:rsidP="00933A39">
      <w:pPr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Аудиторная работа   -  131 час</w:t>
      </w:r>
    </w:p>
    <w:p w:rsidR="00B80AC6" w:rsidRPr="00933A39" w:rsidRDefault="00B80AC6" w:rsidP="00933A39">
      <w:pPr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Форма проведения учебных аудиторных занятий – мелкогрупповая, продолжительностью 1 академический час. Периодичность – один раз в неделю.</w:t>
      </w:r>
    </w:p>
    <w:p w:rsidR="00B80AC6" w:rsidRPr="00933A39" w:rsidRDefault="00B80AC6" w:rsidP="00933A39">
      <w:pPr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933A39" w:rsidRDefault="00B80AC6" w:rsidP="00933A39">
      <w:pPr>
        <w:spacing w:after="0"/>
        <w:ind w:left="-360"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B80AC6" w:rsidRPr="00933A39" w:rsidRDefault="00B80AC6" w:rsidP="00933A39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-540" w:firstLine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33A39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Pr="00933A39">
        <w:rPr>
          <w:rFonts w:ascii="Times New Roman" w:hAnsi="Times New Roman" w:cs="Times New Roman"/>
          <w:b/>
          <w:sz w:val="32"/>
          <w:szCs w:val="32"/>
        </w:rPr>
        <w:t>.  СОДЕРЖАНИЕ УЧЕБНОГО ПРЕДМЕТА</w:t>
      </w:r>
    </w:p>
    <w:p w:rsidR="00B80AC6" w:rsidRPr="00933A39" w:rsidRDefault="00B80AC6" w:rsidP="00933A39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Учитывая специфику хореографического отделения, особое внимание следует уделить произведениям танцевального характера: историко-бытовым, народным, современным танцам.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Важно сразу, на первых же уроках по слушанию музыки и музыкальной грамоте дать детям яркие музыкальные впечатления, побудить их сопереживать музыке. Это будет способствовать и решению главной задачи музыкального воспитания детей – развитию эмоциональной отзывчивости на музыку, привитию любви и интереса к ней.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Большое внимание следует уделить истории возникновения и развития танца;  познакомить обучающихся с народными и старинными танцами, танцами народов Европы и мира, танцевальными сюитами, с танцевальной музыкой русских и зарубежных композиторов, познакомить с элементами музыкальной грамоты.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A39">
        <w:rPr>
          <w:rFonts w:ascii="Times New Roman" w:hAnsi="Times New Roman" w:cs="Times New Roman"/>
          <w:b/>
          <w:sz w:val="28"/>
          <w:szCs w:val="28"/>
        </w:rPr>
        <w:t>первый год обучения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A3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33A39">
        <w:rPr>
          <w:rFonts w:ascii="Times New Roman" w:hAnsi="Times New Roman" w:cs="Times New Roman"/>
          <w:b/>
          <w:sz w:val="28"/>
          <w:szCs w:val="28"/>
        </w:rPr>
        <w:t xml:space="preserve">  четверть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1. Знакомство с основами музыкальной грамоты: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- нотоносец, нотная запись, скрипичный ключ, ноты первой октавы, понятие </w:t>
      </w:r>
      <w:r w:rsidRPr="00933A39">
        <w:rPr>
          <w:rFonts w:ascii="Times New Roman" w:hAnsi="Times New Roman" w:cs="Times New Roman"/>
          <w:sz w:val="28"/>
          <w:szCs w:val="28"/>
        </w:rPr>
        <w:lastRenderedPageBreak/>
        <w:t xml:space="preserve">лада (мажорный и минорный), ступеней лада, гаммы, тоники, главных ступеней лада,  длительности нот, метр, ритм, основные длительности « четвертная», «восьмая», «половинная», прохлопывание ритмического рисунка четвертных и восьмых нот, 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2. Музыка как вид искусства.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Содержание музыкальных произведений.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  <w:u w:val="single"/>
        </w:rPr>
        <w:t>Слушать</w:t>
      </w:r>
      <w:r w:rsidRPr="00933A39">
        <w:rPr>
          <w:rFonts w:ascii="Times New Roman" w:hAnsi="Times New Roman" w:cs="Times New Roman"/>
          <w:sz w:val="28"/>
          <w:szCs w:val="28"/>
        </w:rPr>
        <w:t>: Д. Кабалевский  «Клоуны»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А.Гречанинов «Колыбельная»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Р. Шуман «Дед мороз»</w:t>
      </w:r>
    </w:p>
    <w:p w:rsidR="00B80AC6" w:rsidRPr="00933A39" w:rsidRDefault="00BA59AC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 </w:t>
      </w:r>
      <w:r w:rsidR="00B80AC6" w:rsidRPr="00933A39">
        <w:rPr>
          <w:rFonts w:ascii="Times New Roman" w:hAnsi="Times New Roman" w:cs="Times New Roman"/>
          <w:sz w:val="28"/>
          <w:szCs w:val="28"/>
        </w:rPr>
        <w:t>Майкопар «Сказочка»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Г.Свиридов «Ласковая просьба»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Р. Шуман «Веселый крестьянин»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П.Чайковский «Песня жаворонка»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Г.Антюфеев «Дождик»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В. Арсеев «Крокодил и Чебурашка»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          «Песня», «Танец», «Полька», «Марш»</w:t>
      </w:r>
    </w:p>
    <w:p w:rsidR="00B80AC6" w:rsidRPr="00933A39" w:rsidRDefault="00B80AC6" w:rsidP="00947D58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A3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33A39">
        <w:rPr>
          <w:rFonts w:ascii="Times New Roman" w:hAnsi="Times New Roman" w:cs="Times New Roman"/>
          <w:b/>
          <w:sz w:val="28"/>
          <w:szCs w:val="28"/>
        </w:rPr>
        <w:t xml:space="preserve">  четверть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1.Элементы музыкальной грамоты;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- понятие фраза, предложение, размер 2/4, такт, затакт, выставление акцента, определение окончании фраз, темпы: медленный, умеренный, быстрый, динамические оттенки.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2. Русские народные песни, их разновидности, виды, жанры.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  <w:u w:val="single"/>
        </w:rPr>
        <w:t>Слушать:</w:t>
      </w:r>
      <w:r w:rsidRPr="00933A39">
        <w:rPr>
          <w:rFonts w:ascii="Times New Roman" w:hAnsi="Times New Roman" w:cs="Times New Roman"/>
          <w:sz w:val="28"/>
          <w:szCs w:val="28"/>
        </w:rPr>
        <w:t>П.Чайковский «Мой Лизочек»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В.Калинников «Тень –тень»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 Детские песни по выбору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 Песни из мультфильмов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 Народные песни.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 Песни календарно-обрядовые. Частушки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 Лирические песни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 Песни-танцы, песни-марши.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A3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933A39">
        <w:rPr>
          <w:rFonts w:ascii="Times New Roman" w:hAnsi="Times New Roman" w:cs="Times New Roman"/>
          <w:b/>
          <w:sz w:val="28"/>
          <w:szCs w:val="28"/>
        </w:rPr>
        <w:t xml:space="preserve">  четверть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1. Музыкальная грамота: особенности 2-х дольного и 4-х дольного размера; Маршевая ритмика. Выделение сильных долей хлопками.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2. Марши.  Народные танцы. Характерные черты маршей. Виды маршей.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Слушать: </w:t>
      </w:r>
      <w:r w:rsidRPr="00933A39">
        <w:rPr>
          <w:rFonts w:ascii="Times New Roman" w:hAnsi="Times New Roman" w:cs="Times New Roman"/>
          <w:sz w:val="28"/>
          <w:szCs w:val="28"/>
        </w:rPr>
        <w:t xml:space="preserve"> Д. Кабалевский  «Марш физкультурников»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Ф.Шуберт «Военный марш»</w:t>
      </w:r>
    </w:p>
    <w:p w:rsidR="00B80AC6" w:rsidRPr="00933A39" w:rsidRDefault="00BA59AC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Агапкин </w:t>
      </w:r>
      <w:r w:rsidR="00B80AC6" w:rsidRPr="00933A39">
        <w:rPr>
          <w:rFonts w:ascii="Times New Roman" w:hAnsi="Times New Roman" w:cs="Times New Roman"/>
          <w:sz w:val="28"/>
          <w:szCs w:val="28"/>
        </w:rPr>
        <w:t>«Прощание славянки»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С. Прокофьев «Марш»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Д. Шостакович «Марш»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П. Чайковский «Марш деревянных солдатиков»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Д.  Верди  Марш из оперы «Аида»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М. Глинка Марш Черномора из оперы «Руслан и Людмила»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П. Чайковский Марш из балета «Щелкунчик»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Украинские танцы, белорусские танцы, молдавские танцы,  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Кавказские танцы, танцы Прибалтики.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A39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933A39">
        <w:rPr>
          <w:rFonts w:ascii="Times New Roman" w:hAnsi="Times New Roman" w:cs="Times New Roman"/>
          <w:b/>
          <w:sz w:val="28"/>
          <w:szCs w:val="28"/>
        </w:rPr>
        <w:t xml:space="preserve">  четверть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1. Музыкальная грамота: особенности 2-х дольного и 4-х дольного размера;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Выделение сильных долей хлопками.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2. Прогрмно-изобразительная музыка. Сказка в музыке. Музыка в природе.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  <w:u w:val="single"/>
        </w:rPr>
        <w:t xml:space="preserve">Слушать: </w:t>
      </w:r>
      <w:r w:rsidRPr="00933A39">
        <w:rPr>
          <w:rFonts w:ascii="Times New Roman" w:hAnsi="Times New Roman" w:cs="Times New Roman"/>
          <w:sz w:val="28"/>
          <w:szCs w:val="28"/>
        </w:rPr>
        <w:t xml:space="preserve"> Щуровский  </w:t>
      </w:r>
      <w:r w:rsidR="00BA59AC">
        <w:rPr>
          <w:rFonts w:ascii="Times New Roman" w:hAnsi="Times New Roman" w:cs="Times New Roman"/>
          <w:sz w:val="28"/>
          <w:szCs w:val="28"/>
        </w:rPr>
        <w:t xml:space="preserve">В. </w:t>
      </w:r>
      <w:r w:rsidRPr="00933A39">
        <w:rPr>
          <w:rFonts w:ascii="Times New Roman" w:hAnsi="Times New Roman" w:cs="Times New Roman"/>
          <w:sz w:val="28"/>
          <w:szCs w:val="28"/>
        </w:rPr>
        <w:t>«Петух- драчун»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Хачатурян А. «Скакалка»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Агафонников О.  «Сани с колокольчиками»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Чайковский П. «На тройке»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Чайковский П. «Баба яга»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Мусоргский  </w:t>
      </w:r>
      <w:r w:rsidR="00BA59AC">
        <w:rPr>
          <w:rFonts w:ascii="Times New Roman" w:hAnsi="Times New Roman" w:cs="Times New Roman"/>
          <w:sz w:val="28"/>
          <w:szCs w:val="28"/>
        </w:rPr>
        <w:t xml:space="preserve">М. </w:t>
      </w:r>
      <w:r w:rsidRPr="00933A39">
        <w:rPr>
          <w:rFonts w:ascii="Times New Roman" w:hAnsi="Times New Roman" w:cs="Times New Roman"/>
          <w:sz w:val="28"/>
          <w:szCs w:val="28"/>
        </w:rPr>
        <w:t>«Избушка на курьих ножках»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Хачатурян  </w:t>
      </w:r>
      <w:r w:rsidR="00BA59AC">
        <w:rPr>
          <w:rFonts w:ascii="Times New Roman" w:hAnsi="Times New Roman" w:cs="Times New Roman"/>
          <w:sz w:val="28"/>
          <w:szCs w:val="28"/>
        </w:rPr>
        <w:t xml:space="preserve">А. </w:t>
      </w:r>
      <w:r w:rsidRPr="00933A39">
        <w:rPr>
          <w:rFonts w:ascii="Times New Roman" w:hAnsi="Times New Roman" w:cs="Times New Roman"/>
          <w:sz w:val="28"/>
          <w:szCs w:val="28"/>
        </w:rPr>
        <w:t>«Вечерняя сказка»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Григ </w:t>
      </w:r>
      <w:r w:rsidR="00BA59AC">
        <w:rPr>
          <w:rFonts w:ascii="Times New Roman" w:hAnsi="Times New Roman" w:cs="Times New Roman"/>
          <w:sz w:val="28"/>
          <w:szCs w:val="28"/>
        </w:rPr>
        <w:t>Э.</w:t>
      </w:r>
      <w:r w:rsidRPr="00933A39">
        <w:rPr>
          <w:rFonts w:ascii="Times New Roman" w:hAnsi="Times New Roman" w:cs="Times New Roman"/>
          <w:sz w:val="28"/>
          <w:szCs w:val="28"/>
        </w:rPr>
        <w:t>«В пещере горного короля»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Григ </w:t>
      </w:r>
      <w:r w:rsidR="00BA59AC">
        <w:rPr>
          <w:rFonts w:ascii="Times New Roman" w:hAnsi="Times New Roman" w:cs="Times New Roman"/>
          <w:sz w:val="28"/>
          <w:szCs w:val="28"/>
        </w:rPr>
        <w:t>Э.</w:t>
      </w:r>
      <w:r w:rsidRPr="00933A39">
        <w:rPr>
          <w:rFonts w:ascii="Times New Roman" w:hAnsi="Times New Roman" w:cs="Times New Roman"/>
          <w:sz w:val="28"/>
          <w:szCs w:val="28"/>
        </w:rPr>
        <w:t xml:space="preserve"> «Кобольд»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Лядов </w:t>
      </w:r>
      <w:r w:rsidR="00BA59AC">
        <w:rPr>
          <w:rFonts w:ascii="Times New Roman" w:hAnsi="Times New Roman" w:cs="Times New Roman"/>
          <w:sz w:val="28"/>
          <w:szCs w:val="28"/>
        </w:rPr>
        <w:t xml:space="preserve">А. </w:t>
      </w:r>
      <w:r w:rsidRPr="00933A39">
        <w:rPr>
          <w:rFonts w:ascii="Times New Roman" w:hAnsi="Times New Roman" w:cs="Times New Roman"/>
          <w:sz w:val="28"/>
          <w:szCs w:val="28"/>
        </w:rPr>
        <w:t>«Кикимора»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Григ  </w:t>
      </w:r>
      <w:r w:rsidR="00BA59AC">
        <w:rPr>
          <w:rFonts w:ascii="Times New Roman" w:hAnsi="Times New Roman" w:cs="Times New Roman"/>
          <w:sz w:val="28"/>
          <w:szCs w:val="28"/>
        </w:rPr>
        <w:t xml:space="preserve">Э. </w:t>
      </w:r>
      <w:r w:rsidRPr="00933A39">
        <w:rPr>
          <w:rFonts w:ascii="Times New Roman" w:hAnsi="Times New Roman" w:cs="Times New Roman"/>
          <w:sz w:val="28"/>
          <w:szCs w:val="28"/>
        </w:rPr>
        <w:t>«Утро» из сюиты « Пер Гюнт», «Заход солнца», «Весной»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A39">
        <w:rPr>
          <w:rFonts w:ascii="Times New Roman" w:hAnsi="Times New Roman" w:cs="Times New Roman"/>
          <w:b/>
          <w:sz w:val="28"/>
          <w:szCs w:val="28"/>
        </w:rPr>
        <w:t>Второй год обучения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1. Элементы музыкальной грамоты: понятие интервала, простые интервалы, количественная величина интервалов, темпы в музыке, затакт, пунктирный ритм (восьмая с точкой + шестнадцатая)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2. Музыкальные инструменты:  русские народные инструменты,  струнные инструменты, духовые инструменты. Танцы народов Европы и мира. Полька. Галоп. (Разновидность польки)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  <w:u w:val="single"/>
        </w:rPr>
        <w:t>Слушать:</w:t>
      </w:r>
      <w:r w:rsidRPr="00933A39">
        <w:rPr>
          <w:rFonts w:ascii="Times New Roman" w:hAnsi="Times New Roman" w:cs="Times New Roman"/>
          <w:sz w:val="28"/>
          <w:szCs w:val="28"/>
        </w:rPr>
        <w:t xml:space="preserve">  Глинка М. «Полька»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Рахманинов С. «Полька»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Чайковский П. Полька из «Детского альбома»,  «Вальс», «Мазурка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Грибоедов  «Вальс»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Шопен Ф. «Вальс» №7 до-диез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Хачатурян А.  Вальс из музыки к драме Лермонтова «Маскарад»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Вебер </w:t>
      </w:r>
      <w:r w:rsidR="00BA59AC">
        <w:rPr>
          <w:rFonts w:ascii="Times New Roman" w:hAnsi="Times New Roman" w:cs="Times New Roman"/>
          <w:sz w:val="28"/>
          <w:szCs w:val="28"/>
        </w:rPr>
        <w:t xml:space="preserve">К. </w:t>
      </w:r>
      <w:r w:rsidRPr="00933A39">
        <w:rPr>
          <w:rFonts w:ascii="Times New Roman" w:hAnsi="Times New Roman" w:cs="Times New Roman"/>
          <w:sz w:val="28"/>
          <w:szCs w:val="28"/>
        </w:rPr>
        <w:t>«Вальс»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Штраус  </w:t>
      </w:r>
      <w:r w:rsidR="00BA59AC">
        <w:rPr>
          <w:rFonts w:ascii="Times New Roman" w:hAnsi="Times New Roman" w:cs="Times New Roman"/>
          <w:sz w:val="28"/>
          <w:szCs w:val="28"/>
        </w:rPr>
        <w:t xml:space="preserve">И. </w:t>
      </w:r>
      <w:r w:rsidRPr="00933A39">
        <w:rPr>
          <w:rFonts w:ascii="Times New Roman" w:hAnsi="Times New Roman" w:cs="Times New Roman"/>
          <w:sz w:val="28"/>
          <w:szCs w:val="28"/>
        </w:rPr>
        <w:t>«Вальс» по выбору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Гречанинов А. Мазурка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Глинка М. Мазурка до-минор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Гурилев  </w:t>
      </w:r>
      <w:r w:rsidR="00BA59AC">
        <w:rPr>
          <w:rFonts w:ascii="Times New Roman" w:hAnsi="Times New Roman" w:cs="Times New Roman"/>
          <w:sz w:val="28"/>
          <w:szCs w:val="28"/>
        </w:rPr>
        <w:t xml:space="preserve">А. </w:t>
      </w:r>
      <w:r w:rsidRPr="00933A39">
        <w:rPr>
          <w:rFonts w:ascii="Times New Roman" w:hAnsi="Times New Roman" w:cs="Times New Roman"/>
          <w:sz w:val="28"/>
          <w:szCs w:val="28"/>
        </w:rPr>
        <w:t>Полька- мазурка.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Шопен Ф. 1-2 мазурки, Полонез. Песня «Желание»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Огиньский  </w:t>
      </w:r>
      <w:r w:rsidR="00BA59AC">
        <w:rPr>
          <w:rFonts w:ascii="Times New Roman" w:hAnsi="Times New Roman" w:cs="Times New Roman"/>
          <w:sz w:val="28"/>
          <w:szCs w:val="28"/>
        </w:rPr>
        <w:t xml:space="preserve">В. </w:t>
      </w:r>
      <w:r w:rsidRPr="00933A39">
        <w:rPr>
          <w:rFonts w:ascii="Times New Roman" w:hAnsi="Times New Roman" w:cs="Times New Roman"/>
          <w:sz w:val="28"/>
          <w:szCs w:val="28"/>
        </w:rPr>
        <w:t>Полонез ля минор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57"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36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A39">
        <w:rPr>
          <w:rFonts w:ascii="Times New Roman" w:hAnsi="Times New Roman" w:cs="Times New Roman"/>
          <w:b/>
          <w:sz w:val="28"/>
          <w:szCs w:val="28"/>
        </w:rPr>
        <w:t>Третий год обучения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1. Элементы музыкальной грамоты: знакомство с размерами 3/8, 6/8, ритмические группы: триоль восьмых, синкопы, переменный размер, понятие аккорда, тоническое трезвучие,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2.  Танцы народов Европы и мира. Жанры в музыке.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  <w:u w:val="single"/>
        </w:rPr>
        <w:t>Слушать:</w:t>
      </w:r>
      <w:r w:rsidRPr="00933A39">
        <w:rPr>
          <w:rFonts w:ascii="Times New Roman" w:hAnsi="Times New Roman" w:cs="Times New Roman"/>
          <w:sz w:val="28"/>
          <w:szCs w:val="28"/>
        </w:rPr>
        <w:t xml:space="preserve">   Григ </w:t>
      </w:r>
      <w:r w:rsidR="00BA59AC">
        <w:rPr>
          <w:rFonts w:ascii="Times New Roman" w:hAnsi="Times New Roman" w:cs="Times New Roman"/>
          <w:sz w:val="28"/>
          <w:szCs w:val="28"/>
        </w:rPr>
        <w:t>Э.</w:t>
      </w:r>
      <w:r w:rsidRPr="00933A39">
        <w:rPr>
          <w:rFonts w:ascii="Times New Roman" w:hAnsi="Times New Roman" w:cs="Times New Roman"/>
          <w:sz w:val="28"/>
          <w:szCs w:val="28"/>
        </w:rPr>
        <w:t xml:space="preserve"> Норвежские танцы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Дворжак </w:t>
      </w:r>
      <w:r w:rsidR="00BA59AC">
        <w:rPr>
          <w:rFonts w:ascii="Times New Roman" w:hAnsi="Times New Roman" w:cs="Times New Roman"/>
          <w:sz w:val="28"/>
          <w:szCs w:val="28"/>
        </w:rPr>
        <w:t xml:space="preserve">А. </w:t>
      </w:r>
      <w:r w:rsidRPr="00933A39">
        <w:rPr>
          <w:rFonts w:ascii="Times New Roman" w:hAnsi="Times New Roman" w:cs="Times New Roman"/>
          <w:sz w:val="28"/>
          <w:szCs w:val="28"/>
        </w:rPr>
        <w:t>Славянские танцы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Брамс </w:t>
      </w:r>
      <w:r w:rsidR="00BA59AC">
        <w:rPr>
          <w:rFonts w:ascii="Times New Roman" w:hAnsi="Times New Roman" w:cs="Times New Roman"/>
          <w:sz w:val="28"/>
          <w:szCs w:val="28"/>
        </w:rPr>
        <w:t xml:space="preserve">Й. </w:t>
      </w:r>
      <w:r w:rsidRPr="00933A39">
        <w:rPr>
          <w:rFonts w:ascii="Times New Roman" w:hAnsi="Times New Roman" w:cs="Times New Roman"/>
          <w:sz w:val="28"/>
          <w:szCs w:val="28"/>
        </w:rPr>
        <w:t xml:space="preserve"> Венгерские танцы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Испанские танцы (болеро, хабанера, сегедилья)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Итальянские танцы (Лист, Глинка, Россини)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Китайский танец (Чайковский П. «Чай» «Кофе» Щелкунчик)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Кабалевкий Д. «Школьная полька»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Бизе Д. «Марш мальчишек» из оперы «Кармен»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Прокофьев С. Вальс из оперы «Война и мир»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Чайковский П. Танец маленьких лебедей из балета «Лебединое 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озеро».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Мендельсон </w:t>
      </w:r>
      <w:r w:rsidR="00BA59AC">
        <w:rPr>
          <w:rFonts w:ascii="Times New Roman" w:hAnsi="Times New Roman" w:cs="Times New Roman"/>
          <w:sz w:val="28"/>
          <w:szCs w:val="28"/>
        </w:rPr>
        <w:t xml:space="preserve">Ф. </w:t>
      </w:r>
      <w:r w:rsidRPr="00933A39">
        <w:rPr>
          <w:rFonts w:ascii="Times New Roman" w:hAnsi="Times New Roman" w:cs="Times New Roman"/>
          <w:sz w:val="28"/>
          <w:szCs w:val="28"/>
        </w:rPr>
        <w:t xml:space="preserve"> Песня без слов (Соль мажор)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A39">
        <w:rPr>
          <w:rFonts w:ascii="Times New Roman" w:hAnsi="Times New Roman" w:cs="Times New Roman"/>
          <w:b/>
          <w:sz w:val="28"/>
          <w:szCs w:val="28"/>
        </w:rPr>
        <w:t>Четвёртый год обучения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36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3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1. Элементы музыкальной грамоты: особенности 3-х дольного размера. Тоническое трезвучие , его обращения. Период 2-х и 3-х частная форма.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3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2.  Жанры в музыке: вокальные: романс, баллада; танцевальная музыка, жанры инструментальной и симфонической музыки. Опера и балет как жанр. Основные музыкальные формы.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3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Слушать:  Алябьев </w:t>
      </w:r>
      <w:r w:rsidR="00BA59AC">
        <w:rPr>
          <w:rFonts w:ascii="Times New Roman" w:hAnsi="Times New Roman" w:cs="Times New Roman"/>
          <w:sz w:val="28"/>
          <w:szCs w:val="28"/>
        </w:rPr>
        <w:t xml:space="preserve">А. </w:t>
      </w:r>
      <w:r w:rsidRPr="00933A39">
        <w:rPr>
          <w:rFonts w:ascii="Times New Roman" w:hAnsi="Times New Roman" w:cs="Times New Roman"/>
          <w:sz w:val="28"/>
          <w:szCs w:val="28"/>
        </w:rPr>
        <w:t>«Соловей»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3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Гурилев  </w:t>
      </w:r>
      <w:r w:rsidR="00BA59AC">
        <w:rPr>
          <w:rFonts w:ascii="Times New Roman" w:hAnsi="Times New Roman" w:cs="Times New Roman"/>
          <w:sz w:val="28"/>
          <w:szCs w:val="28"/>
        </w:rPr>
        <w:t xml:space="preserve">А. </w:t>
      </w:r>
      <w:r w:rsidRPr="00933A39">
        <w:rPr>
          <w:rFonts w:ascii="Times New Roman" w:hAnsi="Times New Roman" w:cs="Times New Roman"/>
          <w:sz w:val="28"/>
          <w:szCs w:val="28"/>
        </w:rPr>
        <w:t>«Колокольчик»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3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Варламов  </w:t>
      </w:r>
      <w:r w:rsidR="00BA59AC">
        <w:rPr>
          <w:rFonts w:ascii="Times New Roman" w:hAnsi="Times New Roman" w:cs="Times New Roman"/>
          <w:sz w:val="28"/>
          <w:szCs w:val="28"/>
        </w:rPr>
        <w:t xml:space="preserve">А. </w:t>
      </w:r>
      <w:r w:rsidRPr="00933A39">
        <w:rPr>
          <w:rFonts w:ascii="Times New Roman" w:hAnsi="Times New Roman" w:cs="Times New Roman"/>
          <w:sz w:val="28"/>
          <w:szCs w:val="28"/>
        </w:rPr>
        <w:t>«Белеет парус одинокий»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3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Глинка </w:t>
      </w:r>
      <w:r w:rsidR="00BA59AC">
        <w:rPr>
          <w:rFonts w:ascii="Times New Roman" w:hAnsi="Times New Roman" w:cs="Times New Roman"/>
          <w:sz w:val="28"/>
          <w:szCs w:val="28"/>
        </w:rPr>
        <w:t xml:space="preserve">М. </w:t>
      </w:r>
      <w:r w:rsidRPr="00933A39">
        <w:rPr>
          <w:rFonts w:ascii="Times New Roman" w:hAnsi="Times New Roman" w:cs="Times New Roman"/>
          <w:sz w:val="28"/>
          <w:szCs w:val="28"/>
        </w:rPr>
        <w:t>«Жаворонок»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Чайковский  </w:t>
      </w:r>
      <w:r w:rsidR="00BA59AC">
        <w:rPr>
          <w:rFonts w:ascii="Times New Roman" w:hAnsi="Times New Roman" w:cs="Times New Roman"/>
          <w:sz w:val="28"/>
          <w:szCs w:val="28"/>
        </w:rPr>
        <w:t xml:space="preserve">П. </w:t>
      </w:r>
      <w:r w:rsidRPr="00933A39">
        <w:rPr>
          <w:rFonts w:ascii="Times New Roman" w:hAnsi="Times New Roman" w:cs="Times New Roman"/>
          <w:sz w:val="28"/>
          <w:szCs w:val="28"/>
        </w:rPr>
        <w:t>«Средь шумного бала»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Шуберт </w:t>
      </w:r>
      <w:r w:rsidR="00BA59AC">
        <w:rPr>
          <w:rFonts w:ascii="Times New Roman" w:hAnsi="Times New Roman" w:cs="Times New Roman"/>
          <w:sz w:val="28"/>
          <w:szCs w:val="28"/>
        </w:rPr>
        <w:t xml:space="preserve">Ф. </w:t>
      </w:r>
      <w:r w:rsidRPr="00933A39">
        <w:rPr>
          <w:rFonts w:ascii="Times New Roman" w:hAnsi="Times New Roman" w:cs="Times New Roman"/>
          <w:sz w:val="28"/>
          <w:szCs w:val="28"/>
        </w:rPr>
        <w:t xml:space="preserve"> «Лесной царь», «Зимний путь»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Прокофьев  </w:t>
      </w:r>
      <w:r w:rsidR="00BA59AC">
        <w:rPr>
          <w:rFonts w:ascii="Times New Roman" w:hAnsi="Times New Roman" w:cs="Times New Roman"/>
          <w:sz w:val="28"/>
          <w:szCs w:val="28"/>
        </w:rPr>
        <w:t xml:space="preserve">С. </w:t>
      </w:r>
      <w:r w:rsidRPr="00933A39">
        <w:rPr>
          <w:rFonts w:ascii="Times New Roman" w:hAnsi="Times New Roman" w:cs="Times New Roman"/>
          <w:sz w:val="28"/>
          <w:szCs w:val="28"/>
        </w:rPr>
        <w:t>«Александр Невский»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Старинные танцы:  медленные – Павана, Аллеманда, Сарабанда, Чакона.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              умеренные – Куранта, Менуэт, Котильон.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              Быстрые     - Буррэ, Гавот, Жига, Гальярда.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 Бах С. Танцевальная сюита до минор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 Глинка М. танцевальная сюита из оперы «Иван Сусинин»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Инструментальная музыка: Этюд, ноктюрн, прелюдия, фантазия.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 Шопен  </w:t>
      </w:r>
      <w:r w:rsidR="00BA59AC">
        <w:rPr>
          <w:rFonts w:ascii="Times New Roman" w:hAnsi="Times New Roman" w:cs="Times New Roman"/>
          <w:sz w:val="28"/>
          <w:szCs w:val="28"/>
        </w:rPr>
        <w:t xml:space="preserve">Ф. </w:t>
      </w:r>
      <w:r w:rsidRPr="00933A39">
        <w:rPr>
          <w:rFonts w:ascii="Times New Roman" w:hAnsi="Times New Roman" w:cs="Times New Roman"/>
          <w:sz w:val="28"/>
          <w:szCs w:val="28"/>
        </w:rPr>
        <w:t>Этюд до минор «Революционный»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 Моцарт  </w:t>
      </w:r>
      <w:r w:rsidR="00BA59AC">
        <w:rPr>
          <w:rFonts w:ascii="Times New Roman" w:hAnsi="Times New Roman" w:cs="Times New Roman"/>
          <w:sz w:val="28"/>
          <w:szCs w:val="28"/>
        </w:rPr>
        <w:t xml:space="preserve">В. </w:t>
      </w:r>
      <w:r w:rsidRPr="00933A39">
        <w:rPr>
          <w:rFonts w:ascii="Times New Roman" w:hAnsi="Times New Roman" w:cs="Times New Roman"/>
          <w:sz w:val="28"/>
          <w:szCs w:val="28"/>
        </w:rPr>
        <w:t>Фантазия ре минор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 Гайдн  </w:t>
      </w:r>
      <w:r w:rsidR="00BA59AC">
        <w:rPr>
          <w:rFonts w:ascii="Times New Roman" w:hAnsi="Times New Roman" w:cs="Times New Roman"/>
          <w:sz w:val="28"/>
          <w:szCs w:val="28"/>
        </w:rPr>
        <w:t xml:space="preserve">Й. </w:t>
      </w:r>
      <w:r w:rsidRPr="00933A39">
        <w:rPr>
          <w:rFonts w:ascii="Times New Roman" w:hAnsi="Times New Roman" w:cs="Times New Roman"/>
          <w:sz w:val="28"/>
          <w:szCs w:val="28"/>
        </w:rPr>
        <w:t>Соната Ре мажор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 Шуман </w:t>
      </w:r>
      <w:r w:rsidR="00BA59AC">
        <w:rPr>
          <w:rFonts w:ascii="Times New Roman" w:hAnsi="Times New Roman" w:cs="Times New Roman"/>
          <w:sz w:val="28"/>
          <w:szCs w:val="28"/>
        </w:rPr>
        <w:t xml:space="preserve">К. </w:t>
      </w:r>
      <w:r w:rsidRPr="00933A39">
        <w:rPr>
          <w:rFonts w:ascii="Times New Roman" w:hAnsi="Times New Roman" w:cs="Times New Roman"/>
          <w:sz w:val="28"/>
          <w:szCs w:val="28"/>
        </w:rPr>
        <w:t>«Карнавал»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 Моцарт </w:t>
      </w:r>
      <w:r w:rsidR="00BA59AC">
        <w:rPr>
          <w:rFonts w:ascii="Times New Roman" w:hAnsi="Times New Roman" w:cs="Times New Roman"/>
          <w:sz w:val="28"/>
          <w:szCs w:val="28"/>
        </w:rPr>
        <w:t xml:space="preserve">В. </w:t>
      </w:r>
      <w:r w:rsidRPr="00933A39">
        <w:rPr>
          <w:rFonts w:ascii="Times New Roman" w:hAnsi="Times New Roman" w:cs="Times New Roman"/>
          <w:sz w:val="28"/>
          <w:szCs w:val="28"/>
        </w:rPr>
        <w:t>Симфония соль минор №40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 Чайковский </w:t>
      </w:r>
      <w:r w:rsidR="00BA59AC">
        <w:rPr>
          <w:rFonts w:ascii="Times New Roman" w:hAnsi="Times New Roman" w:cs="Times New Roman"/>
          <w:sz w:val="28"/>
          <w:szCs w:val="28"/>
        </w:rPr>
        <w:t xml:space="preserve">П. </w:t>
      </w:r>
      <w:r w:rsidRPr="00933A39">
        <w:rPr>
          <w:rFonts w:ascii="Times New Roman" w:hAnsi="Times New Roman" w:cs="Times New Roman"/>
          <w:sz w:val="28"/>
          <w:szCs w:val="28"/>
        </w:rPr>
        <w:t>Концерт для фортепиано с оркестром №1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3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 Глинка </w:t>
      </w:r>
      <w:r w:rsidR="00BA59AC">
        <w:rPr>
          <w:rFonts w:ascii="Times New Roman" w:hAnsi="Times New Roman" w:cs="Times New Roman"/>
          <w:sz w:val="28"/>
          <w:szCs w:val="28"/>
        </w:rPr>
        <w:t xml:space="preserve">М. </w:t>
      </w:r>
      <w:r w:rsidRPr="00933A39">
        <w:rPr>
          <w:rFonts w:ascii="Times New Roman" w:hAnsi="Times New Roman" w:cs="Times New Roman"/>
          <w:sz w:val="28"/>
          <w:szCs w:val="28"/>
        </w:rPr>
        <w:t>Увертюра к опере «Руслан и Людмила»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3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 Григ </w:t>
      </w:r>
      <w:r w:rsidR="00BA59AC">
        <w:rPr>
          <w:rFonts w:ascii="Times New Roman" w:hAnsi="Times New Roman" w:cs="Times New Roman"/>
          <w:sz w:val="28"/>
          <w:szCs w:val="28"/>
        </w:rPr>
        <w:t>Э.</w:t>
      </w:r>
      <w:r w:rsidRPr="00933A39">
        <w:rPr>
          <w:rFonts w:ascii="Times New Roman" w:hAnsi="Times New Roman" w:cs="Times New Roman"/>
          <w:sz w:val="28"/>
          <w:szCs w:val="28"/>
        </w:rPr>
        <w:t xml:space="preserve"> «Пер Гюнт»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3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Музыкальные формы: рондо, вариации                     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3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 Глиэр </w:t>
      </w:r>
      <w:r w:rsidR="00BA59AC">
        <w:rPr>
          <w:rFonts w:ascii="Times New Roman" w:hAnsi="Times New Roman" w:cs="Times New Roman"/>
          <w:sz w:val="28"/>
          <w:szCs w:val="28"/>
        </w:rPr>
        <w:t>Р.</w:t>
      </w:r>
      <w:r w:rsidRPr="00933A39">
        <w:rPr>
          <w:rFonts w:ascii="Times New Roman" w:hAnsi="Times New Roman" w:cs="Times New Roman"/>
          <w:sz w:val="28"/>
          <w:szCs w:val="28"/>
        </w:rPr>
        <w:t xml:space="preserve"> Рондо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3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          Глинка </w:t>
      </w:r>
      <w:r w:rsidR="00BA59AC">
        <w:rPr>
          <w:rFonts w:ascii="Times New Roman" w:hAnsi="Times New Roman" w:cs="Times New Roman"/>
          <w:sz w:val="28"/>
          <w:szCs w:val="28"/>
        </w:rPr>
        <w:t xml:space="preserve">М. </w:t>
      </w:r>
      <w:r w:rsidRPr="00933A39">
        <w:rPr>
          <w:rFonts w:ascii="Times New Roman" w:hAnsi="Times New Roman" w:cs="Times New Roman"/>
          <w:sz w:val="28"/>
          <w:szCs w:val="28"/>
        </w:rPr>
        <w:t>Симфоническая фантазия «Камаринская»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33A39">
        <w:rPr>
          <w:rFonts w:ascii="Times New Roman" w:hAnsi="Times New Roman" w:cs="Times New Roman"/>
          <w:b/>
          <w:sz w:val="32"/>
          <w:szCs w:val="32"/>
          <w:lang w:val="en-US"/>
        </w:rPr>
        <w:t>III</w:t>
      </w:r>
      <w:r w:rsidRPr="00933A39">
        <w:rPr>
          <w:rFonts w:ascii="Times New Roman" w:hAnsi="Times New Roman" w:cs="Times New Roman"/>
          <w:b/>
          <w:sz w:val="32"/>
          <w:szCs w:val="32"/>
        </w:rPr>
        <w:t>.  ТРЕБОВАНИЯ К УРОВНЮ ПОДГОТОВКИ УЧАЩИХСЯ</w:t>
      </w:r>
    </w:p>
    <w:p w:rsidR="00B80AC6" w:rsidRPr="00933A39" w:rsidRDefault="00933A39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окончании учебного курса по предмету «Слушание музыки и музыкальная грамота» учащиеся должны показать:</w:t>
      </w:r>
    </w:p>
    <w:p w:rsidR="00B80AC6" w:rsidRPr="00933A39" w:rsidRDefault="00B80AC6" w:rsidP="00933A39">
      <w:pPr>
        <w:spacing w:after="0"/>
        <w:ind w:firstLine="611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знание специфики музыки как вида искусства;</w:t>
      </w:r>
    </w:p>
    <w:p w:rsidR="00B80AC6" w:rsidRPr="00933A39" w:rsidRDefault="00B80AC6" w:rsidP="00933A39">
      <w:pPr>
        <w:spacing w:after="0"/>
        <w:ind w:firstLine="611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знание музыкальной терминологии, актуальной для  хореографического искусства; </w:t>
      </w:r>
    </w:p>
    <w:p w:rsidR="00B80AC6" w:rsidRPr="00933A39" w:rsidRDefault="00B80AC6" w:rsidP="00933A39">
      <w:pPr>
        <w:tabs>
          <w:tab w:val="left" w:pos="26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знание основ музыкальной грамоты (размер, динамика, темп, строение музыкального произведения);</w:t>
      </w:r>
    </w:p>
    <w:p w:rsidR="00B80AC6" w:rsidRPr="00933A39" w:rsidRDefault="00B80AC6" w:rsidP="00933A3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умение эмоционально-образно воспринимать и характеризовать музыкальные произведения; </w:t>
      </w:r>
    </w:p>
    <w:p w:rsidR="00B80AC6" w:rsidRPr="00933A39" w:rsidRDefault="00B80AC6" w:rsidP="00933A39">
      <w:pPr>
        <w:spacing w:after="0"/>
        <w:ind w:firstLine="611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умение пользоваться музыкальной терминологией, актуальной для хорео</w:t>
      </w:r>
      <w:r w:rsidRPr="00933A39">
        <w:rPr>
          <w:rFonts w:ascii="Times New Roman" w:hAnsi="Times New Roman" w:cs="Times New Roman"/>
          <w:sz w:val="28"/>
          <w:szCs w:val="28"/>
        </w:rPr>
        <w:softHyphen/>
        <w:t xml:space="preserve">графического искусства; </w:t>
      </w:r>
    </w:p>
    <w:p w:rsidR="00B80AC6" w:rsidRPr="00933A39" w:rsidRDefault="00B80AC6" w:rsidP="00933A39">
      <w:pPr>
        <w:spacing w:after="0"/>
        <w:ind w:firstLine="611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умение различать звучания отдельных музыкальных инструментов;</w:t>
      </w:r>
    </w:p>
    <w:p w:rsidR="00B80AC6" w:rsidRPr="00933A39" w:rsidRDefault="00B80AC6" w:rsidP="00933A39">
      <w:pPr>
        <w:spacing w:after="0"/>
        <w:ind w:firstLine="611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lastRenderedPageBreak/>
        <w:t>умение запоминать и воспроизводить (интонировать, просчитывать) метр, ритм и мелодику  несложных музыкальных произведений.</w:t>
      </w:r>
    </w:p>
    <w:p w:rsidR="00B80AC6" w:rsidRPr="00933A39" w:rsidRDefault="00B80AC6" w:rsidP="00933A39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933A39" w:rsidRDefault="00B80AC6" w:rsidP="00BA59AC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33A39">
        <w:rPr>
          <w:rFonts w:ascii="Times New Roman" w:hAnsi="Times New Roman" w:cs="Times New Roman"/>
          <w:b/>
          <w:sz w:val="32"/>
          <w:szCs w:val="32"/>
          <w:lang w:val="en-US"/>
        </w:rPr>
        <w:t>IV</w:t>
      </w:r>
      <w:r w:rsidRPr="00933A39">
        <w:rPr>
          <w:rFonts w:ascii="Times New Roman" w:hAnsi="Times New Roman" w:cs="Times New Roman"/>
          <w:b/>
          <w:sz w:val="32"/>
          <w:szCs w:val="32"/>
        </w:rPr>
        <w:t>.  ФОРМЫ И МЕТОДЫ КОНТРОЛЯ, СИСТЕМА ОЦЕНКИ</w:t>
      </w:r>
    </w:p>
    <w:p w:rsidR="00B80AC6" w:rsidRPr="00933A39" w:rsidRDefault="00B80AC6" w:rsidP="00933A39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ab/>
        <w:t>На уроках «Слушание музыки и музыкальная грамота» необходимо формировать не только специальные способности, но и  общие художественные  способности, которые являются универсальными в любой  художественной    деятельности. Программа предусматривает проведение традиционных уроков, лекций, бесед.</w:t>
      </w:r>
    </w:p>
    <w:p w:rsidR="00B80AC6" w:rsidRPr="00933A39" w:rsidRDefault="00BA59AC" w:rsidP="00933A39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0AC6" w:rsidRPr="00933A39">
        <w:rPr>
          <w:rFonts w:ascii="Times New Roman" w:hAnsi="Times New Roman" w:cs="Times New Roman"/>
          <w:sz w:val="28"/>
          <w:szCs w:val="28"/>
        </w:rPr>
        <w:t>Оценка качества реализации программы «Слушание музыки и музыкальная грамота» включает в себя основные виды контроля успеваемости:</w:t>
      </w:r>
    </w:p>
    <w:p w:rsidR="00B80AC6" w:rsidRPr="00933A39" w:rsidRDefault="00B80AC6" w:rsidP="00933A39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- текущий контроль успеваемости обучающихся;</w:t>
      </w:r>
    </w:p>
    <w:p w:rsidR="00B80AC6" w:rsidRPr="00933A39" w:rsidRDefault="00B80AC6" w:rsidP="00933A39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- промежуточная аттестация;</w:t>
      </w:r>
    </w:p>
    <w:p w:rsidR="00B80AC6" w:rsidRPr="00933A39" w:rsidRDefault="00B80AC6" w:rsidP="00933A39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- итоговая аттестация.</w:t>
      </w:r>
    </w:p>
    <w:p w:rsidR="00B80AC6" w:rsidRPr="00933A39" w:rsidRDefault="00B80AC6" w:rsidP="00933A3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b/>
          <w:i/>
          <w:sz w:val="28"/>
          <w:szCs w:val="28"/>
        </w:rPr>
        <w:t>Текущий контроль учащихся</w:t>
      </w:r>
      <w:r w:rsidRPr="00933A39">
        <w:rPr>
          <w:rFonts w:ascii="Times New Roman" w:hAnsi="Times New Roman" w:cs="Times New Roman"/>
          <w:sz w:val="28"/>
          <w:szCs w:val="28"/>
        </w:rPr>
        <w:t>осуществляется регулярно преподавателем, отметки выставляются в журнал и дневник обучающегося. В них учитываются:</w:t>
      </w:r>
    </w:p>
    <w:p w:rsidR="00B80AC6" w:rsidRPr="00933A39" w:rsidRDefault="00B80AC6" w:rsidP="00933A39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- отношение ребенка к занятиям, его старание и прилежность;</w:t>
      </w:r>
    </w:p>
    <w:p w:rsidR="00B80AC6" w:rsidRPr="00933A39" w:rsidRDefault="00B80AC6" w:rsidP="00933A39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- качество выполнения предложенных заданий;</w:t>
      </w:r>
    </w:p>
    <w:p w:rsidR="00B80AC6" w:rsidRPr="00933A39" w:rsidRDefault="00B80AC6" w:rsidP="00933A39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- темпы продвижения.</w:t>
      </w:r>
    </w:p>
    <w:p w:rsidR="00B80AC6" w:rsidRPr="00933A39" w:rsidRDefault="00B80AC6" w:rsidP="00933A3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На основании результатов текущего контроля выводятся четвертные отметки.</w:t>
      </w:r>
    </w:p>
    <w:p w:rsidR="00B80AC6" w:rsidRPr="00933A39" w:rsidRDefault="00B80AC6" w:rsidP="00933A3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A39">
        <w:rPr>
          <w:rFonts w:ascii="Times New Roman" w:hAnsi="Times New Roman" w:cs="Times New Roman"/>
          <w:b/>
          <w:i/>
          <w:sz w:val="28"/>
          <w:szCs w:val="28"/>
        </w:rPr>
        <w:t>Промежуточная аттестация</w:t>
      </w:r>
      <w:r w:rsidRPr="00933A39">
        <w:rPr>
          <w:rFonts w:ascii="Times New Roman" w:hAnsi="Times New Roman" w:cs="Times New Roman"/>
          <w:b/>
          <w:sz w:val="28"/>
          <w:szCs w:val="28"/>
        </w:rPr>
        <w:t>.</w:t>
      </w:r>
    </w:p>
    <w:p w:rsidR="00B80AC6" w:rsidRPr="00933A39" w:rsidRDefault="00B80AC6" w:rsidP="00933A3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В рамках промежуточной аттестации проводятся контрольные уроки и зачеты.</w:t>
      </w:r>
    </w:p>
    <w:p w:rsidR="00B80AC6" w:rsidRPr="00933A39" w:rsidRDefault="00B80AC6" w:rsidP="00933A3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Контрольные уроки проводятся в конце каждого полугодия. </w:t>
      </w:r>
    </w:p>
    <w:p w:rsidR="00B80AC6" w:rsidRPr="00933A39" w:rsidRDefault="00B80AC6" w:rsidP="00933A3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Годовая отметка выводится – как среднеарифметическая, путем суммирования полугодовых отметок, результатов промежуточной аттестации.</w:t>
      </w:r>
    </w:p>
    <w:p w:rsidR="00B80AC6" w:rsidRPr="00933A39" w:rsidRDefault="00B80AC6" w:rsidP="00933A3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b/>
          <w:i/>
          <w:sz w:val="28"/>
          <w:szCs w:val="28"/>
        </w:rPr>
        <w:t>Итоговая аттестация</w:t>
      </w:r>
      <w:r w:rsidRPr="00933A39">
        <w:rPr>
          <w:rFonts w:ascii="Times New Roman" w:hAnsi="Times New Roman" w:cs="Times New Roman"/>
          <w:sz w:val="28"/>
          <w:szCs w:val="28"/>
        </w:rPr>
        <w:t xml:space="preserve">проводится в форме экзамена. </w:t>
      </w:r>
    </w:p>
    <w:p w:rsidR="00B80AC6" w:rsidRPr="00933A39" w:rsidRDefault="00B80AC6" w:rsidP="00933A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           Экзамен по предмету «Слушание музыки и музыкальная грамота» проводится в конце 4 класса</w:t>
      </w:r>
    </w:p>
    <w:p w:rsidR="00B80AC6" w:rsidRPr="00933A39" w:rsidRDefault="00B80AC6" w:rsidP="00933A3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При прохождении итоговой аттестации обучающий должен продемонстрировать знания, умения и навыки в соответствии с программными требованиями. Все оценки фиксируются в экзаменационной ведомости.</w:t>
      </w:r>
    </w:p>
    <w:p w:rsidR="00B80AC6" w:rsidRDefault="00B80AC6" w:rsidP="00933A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A59AC" w:rsidRPr="00933A39" w:rsidRDefault="00BA59AC" w:rsidP="00933A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933A39" w:rsidRDefault="00B80AC6" w:rsidP="00933A39">
      <w:pPr>
        <w:pStyle w:val="ab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33A39"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Pr="00933A39">
        <w:rPr>
          <w:rFonts w:ascii="Times New Roman" w:hAnsi="Times New Roman" w:cs="Times New Roman"/>
          <w:b/>
          <w:sz w:val="32"/>
          <w:szCs w:val="32"/>
        </w:rPr>
        <w:t>.МЕТОДИЧЕСКОЕ ОБЕСПЕЧЕНИЕ УЧЕБНОГО ПРОЦЕССА</w:t>
      </w:r>
    </w:p>
    <w:p w:rsidR="00B80AC6" w:rsidRPr="00933A39" w:rsidRDefault="00B80AC6" w:rsidP="00933A39">
      <w:pPr>
        <w:pStyle w:val="ab"/>
        <w:spacing w:line="276" w:lineRule="auto"/>
        <w:rPr>
          <w:rFonts w:ascii="Times New Roman" w:hAnsi="Times New Roman" w:cs="Times New Roman"/>
          <w:sz w:val="32"/>
          <w:szCs w:val="32"/>
        </w:rPr>
      </w:pPr>
    </w:p>
    <w:p w:rsidR="00B80AC6" w:rsidRPr="00933A39" w:rsidRDefault="00B80AC6" w:rsidP="00933A39">
      <w:pPr>
        <w:pStyle w:val="ab"/>
        <w:spacing w:line="276" w:lineRule="auto"/>
        <w:ind w:left="851"/>
        <w:jc w:val="center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B80AC6" w:rsidRPr="00933A39" w:rsidRDefault="00B80AC6" w:rsidP="00933A39">
      <w:pPr>
        <w:pStyle w:val="ab"/>
        <w:spacing w:line="276" w:lineRule="auto"/>
        <w:ind w:left="851"/>
        <w:jc w:val="center"/>
        <w:rPr>
          <w:rFonts w:ascii="Times New Roman" w:hAnsi="Times New Roman" w:cs="Times New Roman"/>
          <w:sz w:val="28"/>
          <w:szCs w:val="28"/>
        </w:rPr>
      </w:pPr>
    </w:p>
    <w:p w:rsidR="00B80AC6" w:rsidRPr="00933A39" w:rsidRDefault="00B80AC6" w:rsidP="00933A39">
      <w:pPr>
        <w:pStyle w:val="ab"/>
        <w:spacing w:line="276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На уроках «Слушание музыки и музыкальной грамоты» преподаватель может использовать самые разнообразные приёмы и методы работы. Но, как правило, процесс работы состоит из следующих этапов: </w:t>
      </w:r>
    </w:p>
    <w:p w:rsidR="00B80AC6" w:rsidRPr="00933A39" w:rsidRDefault="00B80AC6" w:rsidP="00933A39">
      <w:pPr>
        <w:pStyle w:val="ab"/>
        <w:spacing w:line="276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- вступительная беседа; </w:t>
      </w:r>
    </w:p>
    <w:p w:rsidR="00B80AC6" w:rsidRPr="00933A39" w:rsidRDefault="00B80AC6" w:rsidP="00933A39">
      <w:pPr>
        <w:pStyle w:val="ab"/>
        <w:spacing w:line="276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- прослушивание произведения;</w:t>
      </w:r>
    </w:p>
    <w:p w:rsidR="00B80AC6" w:rsidRPr="00933A39" w:rsidRDefault="00B80AC6" w:rsidP="00933A39">
      <w:pPr>
        <w:pStyle w:val="ab"/>
        <w:spacing w:line="276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>- беседа об исполненном произведении;</w:t>
      </w:r>
    </w:p>
    <w:p w:rsidR="00B80AC6" w:rsidRPr="00933A39" w:rsidRDefault="00B80AC6" w:rsidP="00933A39">
      <w:pPr>
        <w:pStyle w:val="ab"/>
        <w:spacing w:line="276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- повторное слушание; </w:t>
      </w:r>
    </w:p>
    <w:p w:rsidR="00B80AC6" w:rsidRPr="00933A39" w:rsidRDefault="00B80AC6" w:rsidP="00933A39">
      <w:pPr>
        <w:pStyle w:val="ab"/>
        <w:spacing w:line="276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Эти этапы условны, их наличие или отсутствие, а главное, их содержание диктуется конкретными условиями. </w:t>
      </w:r>
    </w:p>
    <w:p w:rsidR="00B80AC6" w:rsidRPr="00933A39" w:rsidRDefault="00B80AC6" w:rsidP="00933A39">
      <w:pPr>
        <w:pStyle w:val="ab"/>
        <w:spacing w:line="276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b/>
          <w:i/>
          <w:sz w:val="28"/>
          <w:szCs w:val="28"/>
        </w:rPr>
        <w:t>Вступительная беседа</w:t>
      </w:r>
      <w:r w:rsidRPr="00933A39">
        <w:rPr>
          <w:rFonts w:ascii="Times New Roman" w:hAnsi="Times New Roman" w:cs="Times New Roman"/>
          <w:sz w:val="28"/>
          <w:szCs w:val="28"/>
        </w:rPr>
        <w:t xml:space="preserve"> может отсутствовать, если произведение  наверняка будет восприниматься детьми в верном направлении. Главной целью вступительной беседы является организация внимания, заинтересованность детей в предстоящем прослушивании произведения. Во вступительной беседе можно кратко рассказать о композиторе, о том, кто исполняет (какой инструмент  или оркестр); можно сразу объявить название произведения, а можно этого не делать, предоставив детям  самим определить его содержание.</w:t>
      </w:r>
    </w:p>
    <w:p w:rsidR="00B80AC6" w:rsidRPr="00933A39" w:rsidRDefault="00B80AC6" w:rsidP="00933A39">
      <w:pPr>
        <w:pStyle w:val="ab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Перед прослушиванием «Полёта шмеля» Н.Римского - Корсакова или «Марша Черномора» М.Глинки  желательно рассказать детям содержание сказки и поэмы, показать  иллюстрации. С  первых шагов надо добиваться  в классе  тишины при прослушивании. </w:t>
      </w:r>
    </w:p>
    <w:p w:rsidR="00B80AC6" w:rsidRPr="00933A39" w:rsidRDefault="00B80AC6" w:rsidP="00933A39">
      <w:pPr>
        <w:pStyle w:val="ab"/>
        <w:spacing w:line="276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b/>
          <w:i/>
          <w:sz w:val="28"/>
          <w:szCs w:val="28"/>
        </w:rPr>
        <w:t>Беседа о прослушанном произведении</w:t>
      </w:r>
      <w:r w:rsidRPr="00933A39">
        <w:rPr>
          <w:rFonts w:ascii="Times New Roman" w:hAnsi="Times New Roman" w:cs="Times New Roman"/>
          <w:sz w:val="28"/>
          <w:szCs w:val="28"/>
        </w:rPr>
        <w:t>, как и вступительная беседа, не должна быть долгой, многословной. Главное – определить характер, настроение, какое впечатление музыка произвела на ребят, что понравилось, что удивило или заинтересовало их.</w:t>
      </w:r>
    </w:p>
    <w:p w:rsidR="00B80AC6" w:rsidRPr="00933A39" w:rsidRDefault="00B80AC6" w:rsidP="00933A39">
      <w:pPr>
        <w:pStyle w:val="ab"/>
        <w:spacing w:line="276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b/>
          <w:i/>
          <w:sz w:val="28"/>
          <w:szCs w:val="28"/>
        </w:rPr>
        <w:t>При повторном прослушивании</w:t>
      </w:r>
      <w:r w:rsidRPr="00933A39">
        <w:rPr>
          <w:rFonts w:ascii="Times New Roman" w:hAnsi="Times New Roman" w:cs="Times New Roman"/>
          <w:sz w:val="28"/>
          <w:szCs w:val="28"/>
        </w:rPr>
        <w:t xml:space="preserve"> перед  классом можно поставить задачи посложней: определить форму произведения, наличие контрастов, выразительных музыкальных средств. Закрепление образных  впечатлений после разбора произведения. </w:t>
      </w:r>
    </w:p>
    <w:p w:rsidR="00B80AC6" w:rsidRPr="00933A39" w:rsidRDefault="00B80AC6" w:rsidP="00933A39">
      <w:pPr>
        <w:pStyle w:val="ab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Выделим 3 группы вопросов, которые целесообразно задавать перед исполнением детских пьес. </w:t>
      </w:r>
    </w:p>
    <w:p w:rsidR="00B80AC6" w:rsidRPr="00933A39" w:rsidRDefault="00B80AC6" w:rsidP="00933A39">
      <w:pPr>
        <w:pStyle w:val="ab"/>
        <w:spacing w:line="276" w:lineRule="auto"/>
        <w:ind w:firstLine="589"/>
        <w:jc w:val="both"/>
        <w:rPr>
          <w:rFonts w:ascii="Times New Roman" w:hAnsi="Times New Roman" w:cs="Times New Roman"/>
          <w:sz w:val="28"/>
          <w:szCs w:val="28"/>
        </w:rPr>
      </w:pPr>
      <w:r w:rsidRPr="00933A39">
        <w:rPr>
          <w:rFonts w:ascii="Times New Roman" w:hAnsi="Times New Roman" w:cs="Times New Roman"/>
          <w:sz w:val="28"/>
          <w:szCs w:val="28"/>
        </w:rPr>
        <w:t xml:space="preserve">1.Педагог даёт название пьесы и задает вопросы, помогающие детям услышать в музыке то, что не отражено в заглавии. Как правило, содержание пьес композиторов-классиков гораздо шире программного заголовка. Так, в пьесе «Весёлый крестьянин, возвращающийся с работы» Р.Шумана  идёт и поёт не только «крестьянин», но и «крестьянка» (возникает дуэт),  а припев </w:t>
      </w:r>
      <w:r w:rsidRPr="00933A39">
        <w:rPr>
          <w:rFonts w:ascii="Times New Roman" w:hAnsi="Times New Roman" w:cs="Times New Roman"/>
          <w:sz w:val="28"/>
          <w:szCs w:val="28"/>
        </w:rPr>
        <w:lastRenderedPageBreak/>
        <w:t xml:space="preserve">песни  подхватывает «хор крестьян».  А вот в  «Птичке» и в «Танце эльфов» Э.Грига изображены не только главные герои, но и их «враги». Об облике тех и других,  их настроении, манере двигаться  заглавие ничего не сообщает. </w:t>
      </w:r>
    </w:p>
    <w:p w:rsidR="00B80AC6" w:rsidRDefault="00B80AC6" w:rsidP="00933A39">
      <w:pPr>
        <w:pStyle w:val="ab"/>
        <w:spacing w:line="276" w:lineRule="auto"/>
        <w:ind w:firstLine="720"/>
        <w:jc w:val="both"/>
        <w:rPr>
          <w:rFonts w:ascii="Times New Roman" w:hAnsi="Times New Roman" w:cs="Times New Roman"/>
          <w:b/>
          <w:sz w:val="36"/>
          <w:szCs w:val="36"/>
        </w:rPr>
      </w:pPr>
      <w:r w:rsidRPr="00933A39">
        <w:rPr>
          <w:rFonts w:ascii="Times New Roman" w:hAnsi="Times New Roman" w:cs="Times New Roman"/>
          <w:sz w:val="28"/>
          <w:szCs w:val="28"/>
        </w:rPr>
        <w:t>2. Преподаватель предлагает 3 контрастных названия для пьесы, которая прозвучит. Дети после прослушивания должны выбрать одно из них. А для этого придется внимательно вслушиваться, сравнивать, отбирать, т. е. самостоятельно мыслить. Например, перед исполнением «Кавалерийской» Д.Кабалевского объявляются названия: «Птичка», «Кавалерийская», «Кукла засыпает». После того, как дети определили название произведения, можно продолжить осмысление услышанного: кавалерист скачет молча ил</w:t>
      </w:r>
      <w:r>
        <w:rPr>
          <w:rFonts w:ascii="Times New Roman" w:hAnsi="Times New Roman" w:cs="Times New Roman"/>
          <w:sz w:val="28"/>
          <w:szCs w:val="28"/>
        </w:rPr>
        <w:t xml:space="preserve">и поёт песню? Он поёт о схватке с врагом или о родном крае? Желательно наиграть мелодию первой части без аккомпанемента, тогда становите заметнее её лирическая природа  (о родном крае). Какой голос у кавалериста - высокий, средний или низкий?  Всадник «молоденький», т.к. голос  высокий. Затем учитель играет пьесу до конца и просит рассказать; о чём дальше повествует музыка. По-прежнему ли скачет один кавалерист или к нему примкнули товарищи? …. </w:t>
      </w:r>
    </w:p>
    <w:p w:rsidR="00B80AC6" w:rsidRPr="00BB0B0E" w:rsidRDefault="00B80AC6" w:rsidP="00B80AC6">
      <w:pPr>
        <w:pStyle w:val="ab"/>
        <w:spacing w:line="276" w:lineRule="auto"/>
        <w:ind w:firstLine="720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3. Учитель в общих чертах говорит о содержании произведения: будет исполнена пьеса о девочке («Болезнь куклы» или «Новая кукла» из «Детского альбома»  П.Чайковского) или о детях («Игра в пятнашки» С.Прокофьева), или зачитываются стихи-загадки, например, А.Жилинский  «Мышки»: </w:t>
      </w:r>
    </w:p>
    <w:p w:rsidR="00B80AC6" w:rsidRDefault="00B80AC6" w:rsidP="00B80AC6">
      <w:pPr>
        <w:pStyle w:val="ab"/>
        <w:spacing w:line="276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Маленький рост,  </w:t>
      </w:r>
    </w:p>
    <w:p w:rsidR="00B80AC6" w:rsidRDefault="00B80AC6" w:rsidP="00B80AC6">
      <w:pPr>
        <w:pStyle w:val="ab"/>
        <w:spacing w:line="276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Длинный хвост, </w:t>
      </w:r>
    </w:p>
    <w:p w:rsidR="00B80AC6" w:rsidRDefault="00B80AC6" w:rsidP="00B80AC6">
      <w:pPr>
        <w:pStyle w:val="ab"/>
        <w:spacing w:line="276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Серая шубка, </w:t>
      </w:r>
    </w:p>
    <w:p w:rsidR="00B80AC6" w:rsidRDefault="00B80AC6" w:rsidP="00B80AC6">
      <w:pPr>
        <w:pStyle w:val="ab"/>
        <w:spacing w:line="276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Острые зубки.</w:t>
      </w:r>
    </w:p>
    <w:p w:rsidR="00B80AC6" w:rsidRDefault="00B80AC6" w:rsidP="00B80AC6">
      <w:pPr>
        <w:pStyle w:val="ab"/>
        <w:spacing w:line="276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Сами крошки,</w:t>
      </w:r>
    </w:p>
    <w:p w:rsidR="00B80AC6" w:rsidRDefault="00B80AC6" w:rsidP="00B80AC6">
      <w:pPr>
        <w:pStyle w:val="ab"/>
        <w:spacing w:line="276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Боятся  кошки.</w:t>
      </w:r>
    </w:p>
    <w:p w:rsidR="00B80AC6" w:rsidRDefault="00B80AC6" w:rsidP="00B80AC6">
      <w:pPr>
        <w:pStyle w:val="ab"/>
        <w:spacing w:line="276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 полом живут –</w:t>
      </w:r>
    </w:p>
    <w:p w:rsidR="00B80AC6" w:rsidRDefault="00B80AC6" w:rsidP="00B80AC6">
      <w:pPr>
        <w:pStyle w:val="ab"/>
        <w:spacing w:line="276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Туда всё несут.</w:t>
      </w:r>
    </w:p>
    <w:p w:rsidR="00B80AC6" w:rsidRDefault="00B80AC6" w:rsidP="00BA59AC">
      <w:pPr>
        <w:pStyle w:val="ab"/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Перед детьми ставится задача: определить, какое название у героя пьесы и что он делает - танцует, бегает, баюкает  и т.д. Не менее существенно обратить внимание на различную манеру героев  двигаться, ходить. Гордо и грозно шагают львы в «Карнавале животных»  K.Ceн - Санса; довольный жизнью и собой, не торопясь, возвращается с работы домой крестьянин; решительным шагом меряет землю Дед Мороз в произведениях Р .Шумана; хищная, наглая повадка у Бармалея в пьесе С.Слонимского и саранчи в «Марше саранчи» Ю.Лазаревой.  Обо всём этом, вслушавшись в музыку, с помощью педагога (в виде ответов на вопросы) дети могут рассказать. Жаловаться на </w:t>
      </w:r>
      <w:r>
        <w:rPr>
          <w:rFonts w:ascii="Times New Roman" w:hAnsi="Times New Roman" w:cs="Times New Roman"/>
          <w:sz w:val="28"/>
          <w:szCs w:val="28"/>
        </w:rPr>
        <w:lastRenderedPageBreak/>
        <w:t>отсутствие фантазии у детей этого возраста не приходится, её надо лишь умело направлять. В качестве домашнего задания полезно рекомендовать слушание музыкальных сказок, рисунки на прослушанное про изведение. Дети с удовольствием рисуют и очень любят устраивать выставки лучших рисунков.</w:t>
      </w:r>
    </w:p>
    <w:p w:rsidR="00BA59AC" w:rsidRPr="00BA59AC" w:rsidRDefault="00BA59AC" w:rsidP="00BA59AC">
      <w:pPr>
        <w:pStyle w:val="ab"/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BA59AC" w:rsidRDefault="00B80AC6" w:rsidP="00BA59AC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A59AC"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Pr="00BA59AC">
        <w:rPr>
          <w:rFonts w:ascii="Times New Roman" w:hAnsi="Times New Roman" w:cs="Times New Roman"/>
          <w:b/>
          <w:sz w:val="32"/>
          <w:szCs w:val="32"/>
        </w:rPr>
        <w:t>.  СПИСОК ЛИТЕРАТУРЫ</w:t>
      </w:r>
    </w:p>
    <w:p w:rsidR="00B80AC6" w:rsidRPr="00BA59AC" w:rsidRDefault="00B80AC6" w:rsidP="00BA59AC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80AC6" w:rsidRPr="00BA59AC" w:rsidRDefault="00B80AC6" w:rsidP="00BA59AC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59AC">
        <w:rPr>
          <w:rFonts w:ascii="Times New Roman" w:hAnsi="Times New Roman" w:cs="Times New Roman"/>
          <w:sz w:val="28"/>
          <w:szCs w:val="28"/>
        </w:rPr>
        <w:t>Амонашвили Ш. Здравствуйте дети! М., Просвещение 1983</w:t>
      </w:r>
    </w:p>
    <w:p w:rsidR="00B80AC6" w:rsidRPr="00BA59AC" w:rsidRDefault="00B80AC6" w:rsidP="00BA59AC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59AC">
        <w:rPr>
          <w:rFonts w:ascii="Times New Roman" w:hAnsi="Times New Roman" w:cs="Times New Roman"/>
          <w:sz w:val="28"/>
          <w:szCs w:val="28"/>
        </w:rPr>
        <w:t>Валлон А.  Психологическое развитие ребенка.  М., Просвещение, 1967</w:t>
      </w:r>
    </w:p>
    <w:p w:rsidR="00B80AC6" w:rsidRPr="00BA59AC" w:rsidRDefault="00B80AC6" w:rsidP="00BA59AC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59AC">
        <w:rPr>
          <w:rFonts w:ascii="Times New Roman" w:hAnsi="Times New Roman" w:cs="Times New Roman"/>
          <w:sz w:val="28"/>
          <w:szCs w:val="28"/>
        </w:rPr>
        <w:t>Ветлугина Н.  Музыкальное развитие ребенка. М., Просвещение, 1988</w:t>
      </w:r>
    </w:p>
    <w:p w:rsidR="00B80AC6" w:rsidRPr="00BA59AC" w:rsidRDefault="00B80AC6" w:rsidP="00BA59AC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59AC">
        <w:rPr>
          <w:rFonts w:ascii="Times New Roman" w:hAnsi="Times New Roman" w:cs="Times New Roman"/>
          <w:sz w:val="28"/>
          <w:szCs w:val="28"/>
        </w:rPr>
        <w:t>Островский А.  Вопросы методики воспитания слуха. Музыка, 1967</w:t>
      </w:r>
    </w:p>
    <w:p w:rsidR="00B80AC6" w:rsidRPr="00BA59AC" w:rsidRDefault="00B80AC6" w:rsidP="00BA59AC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59AC">
        <w:rPr>
          <w:rFonts w:ascii="Times New Roman" w:hAnsi="Times New Roman" w:cs="Times New Roman"/>
          <w:sz w:val="28"/>
          <w:szCs w:val="28"/>
        </w:rPr>
        <w:t>Кабалевский Д.  Воспитание ума и сердца М., 1984</w:t>
      </w:r>
    </w:p>
    <w:p w:rsidR="00B80AC6" w:rsidRPr="00BA59AC" w:rsidRDefault="00B80AC6" w:rsidP="00BA59AC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59AC">
        <w:rPr>
          <w:rFonts w:ascii="Times New Roman" w:hAnsi="Times New Roman" w:cs="Times New Roman"/>
          <w:sz w:val="28"/>
          <w:szCs w:val="28"/>
        </w:rPr>
        <w:t>Лисянская Е.Б.  Преподавание музыкальной литературы в ДМШ. М., 1989</w:t>
      </w:r>
    </w:p>
    <w:p w:rsidR="00B80AC6" w:rsidRPr="00BA59AC" w:rsidRDefault="00B80AC6" w:rsidP="00BA59AC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59AC">
        <w:rPr>
          <w:rFonts w:ascii="Times New Roman" w:hAnsi="Times New Roman" w:cs="Times New Roman"/>
          <w:sz w:val="28"/>
          <w:szCs w:val="28"/>
        </w:rPr>
        <w:t>Михеева Л.  Музыкальный словарь в рассказах. М., 1988</w:t>
      </w:r>
    </w:p>
    <w:p w:rsidR="00B80AC6" w:rsidRPr="00BA59AC" w:rsidRDefault="00B80AC6" w:rsidP="00BA59AC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59AC">
        <w:rPr>
          <w:rFonts w:ascii="Times New Roman" w:hAnsi="Times New Roman" w:cs="Times New Roman"/>
          <w:sz w:val="28"/>
          <w:szCs w:val="28"/>
        </w:rPr>
        <w:t>Музыка детям. Сборник статей. Л. Вып. 2 1975; вып. 4, 1981, вып. 5, 1981</w:t>
      </w:r>
    </w:p>
    <w:p w:rsidR="00B80AC6" w:rsidRPr="00BA59AC" w:rsidRDefault="00B80AC6" w:rsidP="00BA59AC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59AC">
        <w:rPr>
          <w:rFonts w:ascii="Times New Roman" w:hAnsi="Times New Roman" w:cs="Times New Roman"/>
          <w:sz w:val="28"/>
          <w:szCs w:val="28"/>
        </w:rPr>
        <w:t>Новлянская З. Почему дети фантазируют?  Педагогига и психология, 1978,№5</w:t>
      </w:r>
    </w:p>
    <w:p w:rsidR="00B80AC6" w:rsidRPr="00BA59AC" w:rsidRDefault="00B80AC6" w:rsidP="00BA59AC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59AC">
        <w:rPr>
          <w:rFonts w:ascii="Times New Roman" w:hAnsi="Times New Roman" w:cs="Times New Roman"/>
          <w:sz w:val="28"/>
          <w:szCs w:val="28"/>
        </w:rPr>
        <w:t>Орф. К. Система детского музыкального  воспитания  Л., Музыка 1970</w:t>
      </w:r>
    </w:p>
    <w:p w:rsidR="00B80AC6" w:rsidRPr="00BA59AC" w:rsidRDefault="00B80AC6" w:rsidP="00BA59AC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59AC">
        <w:rPr>
          <w:rFonts w:ascii="Times New Roman" w:hAnsi="Times New Roman" w:cs="Times New Roman"/>
          <w:sz w:val="28"/>
          <w:szCs w:val="28"/>
        </w:rPr>
        <w:t>Теплов Б.  Психология музыкальных способностей. М. 1961</w:t>
      </w:r>
    </w:p>
    <w:p w:rsidR="00B80AC6" w:rsidRPr="00BA59AC" w:rsidRDefault="00B80AC6" w:rsidP="00BA59AC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59AC">
        <w:rPr>
          <w:rFonts w:ascii="Times New Roman" w:hAnsi="Times New Roman" w:cs="Times New Roman"/>
          <w:sz w:val="28"/>
          <w:szCs w:val="28"/>
        </w:rPr>
        <w:t>Улыбка.  Сборник популярных песен из мультфильмов и телепередач.</w:t>
      </w:r>
    </w:p>
    <w:p w:rsidR="00B80AC6" w:rsidRPr="00BA59AC" w:rsidRDefault="00B80AC6" w:rsidP="00BA59AC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BA59AC" w:rsidRDefault="00B80AC6" w:rsidP="00BA59AC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BA59AC" w:rsidRDefault="00B80AC6" w:rsidP="00BA59AC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BA59AC" w:rsidRDefault="00B80AC6" w:rsidP="00BA59AC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BA59AC" w:rsidRDefault="00B80AC6" w:rsidP="00BA59AC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BA59AC" w:rsidRDefault="00B80AC6" w:rsidP="00BA59AC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BA59AC" w:rsidRDefault="00B80AC6" w:rsidP="00BA59AC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BA59AC" w:rsidRDefault="00B80AC6" w:rsidP="00BA59AC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Pr="00BA59AC" w:rsidRDefault="00B80AC6" w:rsidP="00BA59AC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0AC6" w:rsidRDefault="00B80AC6" w:rsidP="00B80AC6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</w:p>
    <w:p w:rsidR="00B80AC6" w:rsidRDefault="00B80AC6" w:rsidP="00B80AC6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</w:p>
    <w:p w:rsidR="00B80AC6" w:rsidRDefault="00B80AC6" w:rsidP="00B80AC6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</w:p>
    <w:p w:rsidR="00B80AC6" w:rsidRDefault="00B80AC6" w:rsidP="00B80AC6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</w:p>
    <w:p w:rsidR="00B80AC6" w:rsidRDefault="00B80AC6" w:rsidP="00B80AC6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</w:p>
    <w:p w:rsidR="00B80AC6" w:rsidRDefault="00B80AC6" w:rsidP="00B80AC6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</w:p>
    <w:p w:rsidR="00B80AC6" w:rsidRDefault="00B80AC6" w:rsidP="00B80AC6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</w:p>
    <w:p w:rsidR="00B80AC6" w:rsidRDefault="00B80AC6" w:rsidP="00B80AC6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</w:p>
    <w:p w:rsidR="00B80AC6" w:rsidRDefault="00B80AC6" w:rsidP="00B80AC6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</w:p>
    <w:p w:rsidR="00B80AC6" w:rsidRDefault="00B80AC6" w:rsidP="00B80AC6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</w:p>
    <w:p w:rsidR="00B80AC6" w:rsidRDefault="00B80AC6" w:rsidP="00B80AC6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</w:p>
    <w:p w:rsidR="00B80AC6" w:rsidRDefault="00B80AC6" w:rsidP="00B80AC6">
      <w:pPr>
        <w:widowControl w:val="0"/>
        <w:tabs>
          <w:tab w:val="left" w:pos="0"/>
          <w:tab w:val="left" w:pos="360"/>
        </w:tabs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</w:p>
    <w:p w:rsidR="00B80AC6" w:rsidRDefault="00B80AC6" w:rsidP="00B80AC6">
      <w:pPr>
        <w:pStyle w:val="a9"/>
        <w:ind w:firstLine="284"/>
        <w:jc w:val="both"/>
        <w:rPr>
          <w:b w:val="0"/>
          <w:i w:val="0"/>
          <w:sz w:val="28"/>
          <w:szCs w:val="28"/>
        </w:rPr>
      </w:pPr>
    </w:p>
    <w:p w:rsidR="00B80AC6" w:rsidRDefault="00B80AC6" w:rsidP="00B80AC6">
      <w:pPr>
        <w:pStyle w:val="a9"/>
        <w:ind w:firstLine="284"/>
        <w:jc w:val="both"/>
        <w:rPr>
          <w:b w:val="0"/>
          <w:i w:val="0"/>
          <w:sz w:val="28"/>
          <w:szCs w:val="28"/>
        </w:rPr>
      </w:pPr>
    </w:p>
    <w:p w:rsidR="00B80AC6" w:rsidRDefault="00B80AC6" w:rsidP="00B80AC6">
      <w:pPr>
        <w:pStyle w:val="a9"/>
        <w:ind w:firstLine="284"/>
        <w:jc w:val="both"/>
        <w:rPr>
          <w:b w:val="0"/>
          <w:i w:val="0"/>
          <w:sz w:val="28"/>
          <w:szCs w:val="28"/>
        </w:rPr>
      </w:pPr>
    </w:p>
    <w:p w:rsidR="00B80AC6" w:rsidRPr="00E4681C" w:rsidRDefault="00B80AC6" w:rsidP="00B80AC6">
      <w:pPr>
        <w:spacing w:line="360" w:lineRule="auto"/>
        <w:jc w:val="both"/>
        <w:rPr>
          <w:sz w:val="28"/>
          <w:szCs w:val="28"/>
        </w:rPr>
      </w:pPr>
    </w:p>
    <w:p w:rsidR="00015997" w:rsidRPr="00A278D6" w:rsidRDefault="00015997" w:rsidP="00A278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015997" w:rsidRPr="00A278D6" w:rsidSect="00E6238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851" w:right="851" w:bottom="851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D36" w:rsidRDefault="00FD4D36">
      <w:pPr>
        <w:spacing w:after="0" w:line="240" w:lineRule="auto"/>
      </w:pPr>
      <w:r>
        <w:separator/>
      </w:r>
    </w:p>
  </w:endnote>
  <w:endnote w:type="continuationSeparator" w:id="0">
    <w:p w:rsidR="00FD4D36" w:rsidRDefault="00FD4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342" w:rsidRDefault="0081316E" w:rsidP="00C26C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80AC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0342" w:rsidRDefault="00FD4D3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D46" w:rsidRDefault="0081316E">
    <w:pPr>
      <w:pStyle w:val="a3"/>
      <w:jc w:val="right"/>
    </w:pPr>
    <w:r>
      <w:fldChar w:fldCharType="begin"/>
    </w:r>
    <w:r w:rsidR="00B80AC6">
      <w:instrText>PAGE   \* MERGEFORMAT</w:instrText>
    </w:r>
    <w:r>
      <w:fldChar w:fldCharType="separate"/>
    </w:r>
    <w:r w:rsidR="00BD3EDE">
      <w:rPr>
        <w:noProof/>
      </w:rPr>
      <w:t>2</w:t>
    </w:r>
    <w:r>
      <w:fldChar w:fldCharType="end"/>
    </w:r>
  </w:p>
  <w:p w:rsidR="00EC2D46" w:rsidRDefault="00FD4D36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D46" w:rsidRDefault="0081316E">
    <w:pPr>
      <w:pStyle w:val="a3"/>
      <w:jc w:val="right"/>
    </w:pPr>
    <w:r>
      <w:fldChar w:fldCharType="begin"/>
    </w:r>
    <w:r w:rsidR="00B80AC6">
      <w:instrText>PAGE   \* MERGEFORMAT</w:instrText>
    </w:r>
    <w:r>
      <w:fldChar w:fldCharType="separate"/>
    </w:r>
    <w:r w:rsidR="00BD3EDE">
      <w:rPr>
        <w:noProof/>
      </w:rPr>
      <w:t>1</w:t>
    </w:r>
    <w:r>
      <w:fldChar w:fldCharType="end"/>
    </w:r>
  </w:p>
  <w:p w:rsidR="00EC2D46" w:rsidRDefault="00FD4D3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D36" w:rsidRDefault="00FD4D36">
      <w:pPr>
        <w:spacing w:after="0" w:line="240" w:lineRule="auto"/>
      </w:pPr>
      <w:r>
        <w:separator/>
      </w:r>
    </w:p>
  </w:footnote>
  <w:footnote w:type="continuationSeparator" w:id="0">
    <w:p w:rsidR="00FD4D36" w:rsidRDefault="00FD4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342" w:rsidRDefault="0081316E" w:rsidP="00794D2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80AC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0342" w:rsidRDefault="00FD4D3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342" w:rsidRDefault="00FD4D36" w:rsidP="00794D24">
    <w:pPr>
      <w:pStyle w:val="a6"/>
      <w:framePr w:wrap="around" w:vAnchor="text" w:hAnchor="margin" w:xAlign="center" w:y="1"/>
      <w:rPr>
        <w:rStyle w:val="a5"/>
      </w:rPr>
    </w:pPr>
  </w:p>
  <w:p w:rsidR="007B0342" w:rsidRPr="00124117" w:rsidRDefault="00FD4D36" w:rsidP="00794D24">
    <w:pPr>
      <w:pStyle w:val="a6"/>
      <w:framePr w:wrap="around" w:vAnchor="text" w:hAnchor="margin" w:xAlign="center" w:y="1"/>
      <w:rPr>
        <w:rStyle w:val="a5"/>
      </w:rPr>
    </w:pPr>
  </w:p>
  <w:p w:rsidR="007B0342" w:rsidRDefault="00FD4D3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4718"/>
    <w:multiLevelType w:val="hybridMultilevel"/>
    <w:tmpl w:val="538A65D6"/>
    <w:lvl w:ilvl="0" w:tplc="F5E29B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26BE9"/>
    <w:multiLevelType w:val="hybridMultilevel"/>
    <w:tmpl w:val="365E37EE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25DE7"/>
    <w:rsid w:val="00015997"/>
    <w:rsid w:val="000F1333"/>
    <w:rsid w:val="00123E78"/>
    <w:rsid w:val="00186B1D"/>
    <w:rsid w:val="001C0CB1"/>
    <w:rsid w:val="002402D8"/>
    <w:rsid w:val="00292B0C"/>
    <w:rsid w:val="002C4DC9"/>
    <w:rsid w:val="00311497"/>
    <w:rsid w:val="00411B78"/>
    <w:rsid w:val="00425DE7"/>
    <w:rsid w:val="004404A2"/>
    <w:rsid w:val="004C3F55"/>
    <w:rsid w:val="00503473"/>
    <w:rsid w:val="00525962"/>
    <w:rsid w:val="005A1E6F"/>
    <w:rsid w:val="005B3ABE"/>
    <w:rsid w:val="006E1258"/>
    <w:rsid w:val="006E7961"/>
    <w:rsid w:val="00773101"/>
    <w:rsid w:val="007B6C23"/>
    <w:rsid w:val="007C5DF5"/>
    <w:rsid w:val="007D1FD6"/>
    <w:rsid w:val="007F3FC3"/>
    <w:rsid w:val="0081316E"/>
    <w:rsid w:val="008A267F"/>
    <w:rsid w:val="008C51E9"/>
    <w:rsid w:val="008E6765"/>
    <w:rsid w:val="00933A39"/>
    <w:rsid w:val="00947D58"/>
    <w:rsid w:val="00957D3D"/>
    <w:rsid w:val="00986F24"/>
    <w:rsid w:val="00990C92"/>
    <w:rsid w:val="009B2357"/>
    <w:rsid w:val="00A278D6"/>
    <w:rsid w:val="00AC47A5"/>
    <w:rsid w:val="00AD1B73"/>
    <w:rsid w:val="00AD575F"/>
    <w:rsid w:val="00AE4A49"/>
    <w:rsid w:val="00B35409"/>
    <w:rsid w:val="00B80AC6"/>
    <w:rsid w:val="00BA59AC"/>
    <w:rsid w:val="00BD3EDE"/>
    <w:rsid w:val="00C67445"/>
    <w:rsid w:val="00CD3768"/>
    <w:rsid w:val="00CE303C"/>
    <w:rsid w:val="00D0365B"/>
    <w:rsid w:val="00E83521"/>
    <w:rsid w:val="00EA1F14"/>
    <w:rsid w:val="00EC1BFD"/>
    <w:rsid w:val="00EC1F9F"/>
    <w:rsid w:val="00F3726E"/>
    <w:rsid w:val="00F85DD4"/>
    <w:rsid w:val="00FD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DD4"/>
  </w:style>
  <w:style w:type="paragraph" w:styleId="1">
    <w:name w:val="heading 1"/>
    <w:basedOn w:val="a"/>
    <w:next w:val="a"/>
    <w:link w:val="10"/>
    <w:qFormat/>
    <w:rsid w:val="00425DE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73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5DE7"/>
    <w:rPr>
      <w:rFonts w:ascii="Times New Roman" w:eastAsia="Times New Roman" w:hAnsi="Times New Roman" w:cs="Times New Roman"/>
      <w:sz w:val="32"/>
      <w:szCs w:val="24"/>
    </w:rPr>
  </w:style>
  <w:style w:type="paragraph" w:styleId="a3">
    <w:name w:val="footer"/>
    <w:basedOn w:val="a"/>
    <w:link w:val="a4"/>
    <w:uiPriority w:val="99"/>
    <w:rsid w:val="00B80A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B80AC6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80AC6"/>
  </w:style>
  <w:style w:type="paragraph" w:styleId="a6">
    <w:name w:val="header"/>
    <w:basedOn w:val="a"/>
    <w:link w:val="a7"/>
    <w:uiPriority w:val="99"/>
    <w:rsid w:val="00B80A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B80AC6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1"/>
    <w:qFormat/>
    <w:rsid w:val="00B80AC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Title"/>
    <w:basedOn w:val="a"/>
    <w:link w:val="aa"/>
    <w:qFormat/>
    <w:rsid w:val="00B8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2"/>
      <w:szCs w:val="24"/>
    </w:rPr>
  </w:style>
  <w:style w:type="character" w:customStyle="1" w:styleId="aa">
    <w:name w:val="Название Знак"/>
    <w:basedOn w:val="a0"/>
    <w:link w:val="a9"/>
    <w:rsid w:val="00B80AC6"/>
    <w:rPr>
      <w:rFonts w:ascii="Times New Roman" w:eastAsia="Times New Roman" w:hAnsi="Times New Roman" w:cs="Times New Roman"/>
      <w:b/>
      <w:bCs/>
      <w:i/>
      <w:iCs/>
      <w:sz w:val="32"/>
      <w:szCs w:val="24"/>
    </w:rPr>
  </w:style>
  <w:style w:type="paragraph" w:customStyle="1" w:styleId="ab">
    <w:name w:val="Стиль"/>
    <w:rsid w:val="00B80A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0F1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F133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50347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9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14</Pages>
  <Words>3002</Words>
  <Characters>17115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DNS1</dc:creator>
  <cp:keywords/>
  <dc:description/>
  <cp:lastModifiedBy>User</cp:lastModifiedBy>
  <cp:revision>26</cp:revision>
  <cp:lastPrinted>2024-06-26T09:47:00Z</cp:lastPrinted>
  <dcterms:created xsi:type="dcterms:W3CDTF">2015-06-01T10:52:00Z</dcterms:created>
  <dcterms:modified xsi:type="dcterms:W3CDTF">2025-06-16T09:35:00Z</dcterms:modified>
</cp:coreProperties>
</file>